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A7E" w:rsidRPr="009554B9" w:rsidRDefault="00EA2477" w:rsidP="00C05A7E">
      <w:pPr>
        <w:bidi/>
        <w:jc w:val="both"/>
        <w:rPr>
          <w:rFonts w:cs="Arabic Transparent"/>
          <w:sz w:val="26"/>
          <w:szCs w:val="26"/>
          <w:rtl/>
        </w:rPr>
      </w:pPr>
      <w:r w:rsidRPr="00EA2477">
        <w:rPr>
          <w:rFonts w:cs="Arabic Transparent"/>
          <w:b/>
          <w:bCs/>
          <w:noProof/>
          <w:sz w:val="26"/>
          <w:szCs w:val="26"/>
          <w:rtl/>
        </w:rPr>
        <w:pict>
          <v:rect id="_x0000_s1028" style="position:absolute;left:0;text-align:left;margin-left:-27pt;margin-top:-11.8pt;width:534pt;height:107.95pt;z-index:251656704" stroked="f">
            <v:textbox style="mso-next-textbox:#_x0000_s1028">
              <w:txbxContent>
                <w:p w:rsidR="00A66B8F" w:rsidRPr="00E07C56" w:rsidRDefault="00A66B8F" w:rsidP="007213C6">
                  <w:pPr>
                    <w:tabs>
                      <w:tab w:val="left" w:pos="9214"/>
                      <w:tab w:val="right" w:pos="9353"/>
                      <w:tab w:val="right" w:pos="9497"/>
                    </w:tabs>
                    <w:bidi/>
                    <w:ind w:left="32" w:right="1" w:hanging="217"/>
                    <w:jc w:val="both"/>
                    <w:rPr>
                      <w:b/>
                      <w:bCs/>
                      <w:sz w:val="22"/>
                      <w:szCs w:val="22"/>
                      <w:rtl/>
                    </w:rPr>
                  </w:pPr>
                  <w:r w:rsidRPr="00E07C56">
                    <w:rPr>
                      <w:b/>
                      <w:bCs/>
                      <w:sz w:val="22"/>
                      <w:szCs w:val="22"/>
                    </w:rPr>
                    <w:t xml:space="preserve">  </w:t>
                  </w:r>
                  <w:r w:rsidR="005D1C10" w:rsidRPr="00E07C56">
                    <w:rPr>
                      <w:b/>
                      <w:bCs/>
                      <w:sz w:val="22"/>
                      <w:szCs w:val="22"/>
                    </w:rPr>
                    <w:t xml:space="preserve">      </w:t>
                  </w:r>
                  <w:r w:rsidRPr="00E07C56">
                    <w:rPr>
                      <w:b/>
                      <w:bCs/>
                      <w:sz w:val="22"/>
                      <w:szCs w:val="22"/>
                    </w:rPr>
                    <w:t xml:space="preserve">    </w:t>
                  </w:r>
                  <w:r w:rsidR="007213C6" w:rsidRPr="00E07C56">
                    <w:rPr>
                      <w:rFonts w:hint="cs"/>
                      <w:b/>
                      <w:bCs/>
                      <w:sz w:val="22"/>
                      <w:szCs w:val="22"/>
                      <w:rtl/>
                    </w:rPr>
                    <w:t>المملكة المغربية</w:t>
                  </w:r>
                  <w:r w:rsidRPr="00E07C56">
                    <w:rPr>
                      <w:rFonts w:hint="cs"/>
                      <w:b/>
                      <w:bCs/>
                      <w:sz w:val="22"/>
                      <w:szCs w:val="22"/>
                      <w:rtl/>
                    </w:rPr>
                    <w:t xml:space="preserve">                                                                                    </w:t>
                  </w:r>
                  <w:r w:rsidR="005D1C10" w:rsidRPr="00E07C56">
                    <w:rPr>
                      <w:b/>
                      <w:bCs/>
                      <w:sz w:val="22"/>
                      <w:szCs w:val="22"/>
                    </w:rPr>
                    <w:t xml:space="preserve">  </w:t>
                  </w:r>
                  <w:r w:rsidR="00E67FE9">
                    <w:rPr>
                      <w:rFonts w:hint="cs"/>
                      <w:b/>
                      <w:bCs/>
                      <w:sz w:val="22"/>
                      <w:szCs w:val="22"/>
                      <w:rtl/>
                    </w:rPr>
                    <w:t xml:space="preserve">                  </w:t>
                  </w:r>
                  <w:r w:rsidRPr="00E07C56">
                    <w:rPr>
                      <w:rFonts w:hint="cs"/>
                      <w:b/>
                      <w:bCs/>
                      <w:sz w:val="22"/>
                      <w:szCs w:val="22"/>
                      <w:rtl/>
                    </w:rPr>
                    <w:t xml:space="preserve"> سلا في :...................................    </w:t>
                  </w:r>
                </w:p>
                <w:p w:rsidR="00A66B8F" w:rsidRPr="00E07C56" w:rsidRDefault="00A66B8F" w:rsidP="00A66B8F">
                  <w:pPr>
                    <w:tabs>
                      <w:tab w:val="left" w:pos="9214"/>
                      <w:tab w:val="right" w:pos="9353"/>
                      <w:tab w:val="right" w:pos="9497"/>
                    </w:tabs>
                    <w:bidi/>
                    <w:ind w:left="249" w:right="1"/>
                    <w:rPr>
                      <w:b/>
                      <w:bCs/>
                      <w:sz w:val="22"/>
                      <w:szCs w:val="22"/>
                      <w:rtl/>
                    </w:rPr>
                  </w:pPr>
                  <w:r w:rsidRPr="00E07C56">
                    <w:rPr>
                      <w:rFonts w:hint="cs"/>
                      <w:b/>
                      <w:bCs/>
                      <w:sz w:val="22"/>
                      <w:szCs w:val="22"/>
                      <w:rtl/>
                    </w:rPr>
                    <w:t xml:space="preserve">      وزارة الداخليـة    </w:t>
                  </w:r>
                </w:p>
                <w:p w:rsidR="00A66B8F" w:rsidRPr="00E07C56" w:rsidRDefault="00A66B8F" w:rsidP="00A66B8F">
                  <w:pPr>
                    <w:tabs>
                      <w:tab w:val="right" w:pos="9781"/>
                    </w:tabs>
                    <w:bidi/>
                    <w:ind w:left="249" w:right="-142"/>
                    <w:jc w:val="both"/>
                    <w:rPr>
                      <w:b/>
                      <w:bCs/>
                      <w:sz w:val="22"/>
                      <w:szCs w:val="22"/>
                      <w:rtl/>
                    </w:rPr>
                  </w:pPr>
                  <w:r w:rsidRPr="00E07C56">
                    <w:rPr>
                      <w:rFonts w:hint="cs"/>
                      <w:b/>
                      <w:bCs/>
                      <w:sz w:val="22"/>
                      <w:szCs w:val="22"/>
                      <w:rtl/>
                    </w:rPr>
                    <w:t xml:space="preserve">     عمالــة ســـــلا</w:t>
                  </w:r>
                </w:p>
                <w:p w:rsidR="00A66B8F" w:rsidRPr="00E07C56" w:rsidRDefault="00A66B8F" w:rsidP="00A66B8F">
                  <w:pPr>
                    <w:tabs>
                      <w:tab w:val="right" w:pos="9781"/>
                    </w:tabs>
                    <w:bidi/>
                    <w:ind w:left="249" w:right="-142"/>
                    <w:jc w:val="both"/>
                    <w:rPr>
                      <w:b/>
                      <w:bCs/>
                      <w:sz w:val="22"/>
                      <w:szCs w:val="22"/>
                      <w:rtl/>
                    </w:rPr>
                  </w:pPr>
                  <w:r w:rsidRPr="00E07C56">
                    <w:rPr>
                      <w:rFonts w:hint="cs"/>
                      <w:b/>
                      <w:bCs/>
                      <w:sz w:val="22"/>
                      <w:szCs w:val="22"/>
                      <w:rtl/>
                    </w:rPr>
                    <w:t xml:space="preserve">    جماعـة ســـــــــلا   </w:t>
                  </w:r>
                </w:p>
                <w:p w:rsidR="00A66B8F" w:rsidRPr="00E07C56" w:rsidRDefault="00A66B8F" w:rsidP="00A66B8F">
                  <w:pPr>
                    <w:tabs>
                      <w:tab w:val="left" w:pos="9214"/>
                    </w:tabs>
                    <w:bidi/>
                    <w:ind w:left="249" w:right="174"/>
                    <w:rPr>
                      <w:b/>
                      <w:bCs/>
                      <w:sz w:val="22"/>
                      <w:szCs w:val="22"/>
                      <w:rtl/>
                    </w:rPr>
                  </w:pPr>
                  <w:r w:rsidRPr="00E07C56">
                    <w:rPr>
                      <w:rFonts w:hint="cs"/>
                      <w:b/>
                      <w:bCs/>
                      <w:sz w:val="22"/>
                      <w:szCs w:val="22"/>
                      <w:rtl/>
                    </w:rPr>
                    <w:t>المديرية العامة للمصالح</w:t>
                  </w:r>
                </w:p>
                <w:p w:rsidR="00A66B8F" w:rsidRPr="00E07C56" w:rsidRDefault="00A66B8F" w:rsidP="00A66B8F">
                  <w:pPr>
                    <w:bidi/>
                    <w:ind w:left="249" w:right="-142"/>
                    <w:rPr>
                      <w:b/>
                      <w:bCs/>
                      <w:sz w:val="22"/>
                      <w:szCs w:val="22"/>
                      <w:rtl/>
                    </w:rPr>
                  </w:pPr>
                  <w:r w:rsidRPr="00E07C56">
                    <w:rPr>
                      <w:rFonts w:hint="cs"/>
                      <w:b/>
                      <w:bCs/>
                      <w:sz w:val="22"/>
                      <w:szCs w:val="22"/>
                      <w:rtl/>
                    </w:rPr>
                    <w:t>قسم المرافق الجماعية و الممتلكات</w:t>
                  </w:r>
                </w:p>
              </w:txbxContent>
            </v:textbox>
          </v:rect>
        </w:pict>
      </w:r>
    </w:p>
    <w:p w:rsidR="00C05A7E" w:rsidRPr="009554B9" w:rsidRDefault="00C05A7E" w:rsidP="00C05A7E">
      <w:pPr>
        <w:bidi/>
        <w:jc w:val="both"/>
        <w:rPr>
          <w:rFonts w:cs="Arabic Transparent"/>
          <w:sz w:val="26"/>
          <w:szCs w:val="26"/>
          <w:rtl/>
        </w:rPr>
      </w:pPr>
    </w:p>
    <w:p w:rsidR="00FF6969" w:rsidRPr="009554B9" w:rsidRDefault="00FF6969" w:rsidP="00D01564">
      <w:pPr>
        <w:bidi/>
        <w:jc w:val="center"/>
        <w:rPr>
          <w:rFonts w:cs="Arabic Transparent"/>
          <w:b/>
          <w:bCs/>
          <w:sz w:val="26"/>
          <w:szCs w:val="26"/>
          <w:u w:val="single"/>
          <w:rtl/>
        </w:rPr>
      </w:pPr>
    </w:p>
    <w:p w:rsidR="00FF6969" w:rsidRPr="009554B9" w:rsidRDefault="00FF6969" w:rsidP="00FF6969">
      <w:pPr>
        <w:bidi/>
        <w:jc w:val="center"/>
        <w:rPr>
          <w:rFonts w:cs="Arabic Transparent"/>
          <w:b/>
          <w:bCs/>
          <w:sz w:val="26"/>
          <w:szCs w:val="26"/>
          <w:u w:val="single"/>
          <w:rtl/>
        </w:rPr>
      </w:pPr>
    </w:p>
    <w:p w:rsidR="00041B46" w:rsidRDefault="00041B46" w:rsidP="00FF6969">
      <w:pPr>
        <w:bidi/>
        <w:jc w:val="center"/>
        <w:rPr>
          <w:rFonts w:cs="Arabic Transparent"/>
          <w:b/>
          <w:bCs/>
          <w:sz w:val="36"/>
          <w:szCs w:val="36"/>
          <w:u w:val="single"/>
          <w:rtl/>
        </w:rPr>
      </w:pPr>
    </w:p>
    <w:p w:rsidR="00041B46" w:rsidRDefault="00041B46" w:rsidP="00041B46">
      <w:pPr>
        <w:bidi/>
        <w:jc w:val="center"/>
        <w:rPr>
          <w:rFonts w:cs="Arabic Transparent"/>
          <w:b/>
          <w:bCs/>
          <w:sz w:val="40"/>
          <w:szCs w:val="40"/>
          <w:u w:val="single"/>
        </w:rPr>
      </w:pPr>
    </w:p>
    <w:p w:rsidR="00E67FE9" w:rsidRDefault="00E67FE9" w:rsidP="0096332E">
      <w:pPr>
        <w:bidi/>
        <w:jc w:val="center"/>
        <w:rPr>
          <w:rFonts w:cs="Arabic Transparent"/>
          <w:b/>
          <w:bCs/>
          <w:sz w:val="36"/>
          <w:szCs w:val="36"/>
          <w:u w:val="single"/>
          <w:rtl/>
        </w:rPr>
      </w:pPr>
    </w:p>
    <w:p w:rsidR="00C05A7E" w:rsidRPr="00886DEB" w:rsidRDefault="00C05A7E" w:rsidP="00E67FE9">
      <w:pPr>
        <w:bidi/>
        <w:jc w:val="center"/>
        <w:rPr>
          <w:rFonts w:cs="Arabic Transparent"/>
          <w:b/>
          <w:bCs/>
          <w:sz w:val="36"/>
          <w:szCs w:val="36"/>
          <w:u w:val="single"/>
          <w:rtl/>
          <w:lang w:val="en-US" w:bidi="ar-MA"/>
        </w:rPr>
      </w:pPr>
      <w:r w:rsidRPr="00886DEB">
        <w:rPr>
          <w:rFonts w:cs="Arabic Transparent" w:hint="cs"/>
          <w:b/>
          <w:bCs/>
          <w:sz w:val="36"/>
          <w:szCs w:val="36"/>
          <w:u w:val="single"/>
          <w:rtl/>
        </w:rPr>
        <w:t>إعلا</w:t>
      </w:r>
      <w:r w:rsidRPr="00886DEB">
        <w:rPr>
          <w:rFonts w:cs="Arabic Transparent" w:hint="eastAsia"/>
          <w:b/>
          <w:bCs/>
          <w:sz w:val="36"/>
          <w:szCs w:val="36"/>
          <w:u w:val="single"/>
          <w:rtl/>
        </w:rPr>
        <w:t>ن</w:t>
      </w:r>
      <w:r w:rsidRPr="00886DEB">
        <w:rPr>
          <w:rFonts w:cs="Arabic Transparent" w:hint="cs"/>
          <w:b/>
          <w:bCs/>
          <w:sz w:val="36"/>
          <w:szCs w:val="36"/>
          <w:u w:val="single"/>
          <w:rtl/>
        </w:rPr>
        <w:t xml:space="preserve"> عن طلب عروض مفتوح</w:t>
      </w:r>
      <w:r w:rsidR="00041B46" w:rsidRPr="00886DEB">
        <w:rPr>
          <w:rFonts w:cs="Arabic Transparent" w:hint="cs"/>
          <w:b/>
          <w:bCs/>
          <w:sz w:val="36"/>
          <w:szCs w:val="36"/>
          <w:u w:val="single"/>
          <w:rtl/>
        </w:rPr>
        <w:t xml:space="preserve"> </w:t>
      </w:r>
      <w:r w:rsidR="0096332E" w:rsidRPr="00886DEB">
        <w:rPr>
          <w:rFonts w:cs="Arabic Transparent" w:hint="cs"/>
          <w:b/>
          <w:bCs/>
          <w:sz w:val="36"/>
          <w:szCs w:val="36"/>
          <w:u w:val="single"/>
          <w:rtl/>
        </w:rPr>
        <w:t>لمنح الاستغلال المؤقت للملك العمومي بواسطة محطات وقوف السيارات و الدراجات النارية</w:t>
      </w:r>
      <w:r w:rsidR="00A44718" w:rsidRPr="00886DEB">
        <w:rPr>
          <w:rFonts w:cs="Arabic Transparent" w:hint="cs"/>
          <w:b/>
          <w:bCs/>
          <w:sz w:val="36"/>
          <w:szCs w:val="36"/>
          <w:u w:val="single"/>
          <w:rtl/>
        </w:rPr>
        <w:t xml:space="preserve"> </w:t>
      </w:r>
      <w:r w:rsidR="00A44718" w:rsidRPr="00886DEB">
        <w:rPr>
          <w:rFonts w:cs="Arabic Transparent" w:hint="cs"/>
          <w:b/>
          <w:bCs/>
          <w:sz w:val="36"/>
          <w:szCs w:val="36"/>
          <w:u w:val="single"/>
          <w:rtl/>
          <w:lang w:bidi="ar-MA"/>
        </w:rPr>
        <w:t xml:space="preserve">و العادية </w:t>
      </w:r>
    </w:p>
    <w:p w:rsidR="00637554" w:rsidRDefault="00C05A7E" w:rsidP="00456323">
      <w:pPr>
        <w:bidi/>
        <w:jc w:val="center"/>
        <w:rPr>
          <w:rFonts w:cs="Arabic Transparent"/>
          <w:b/>
          <w:bCs/>
          <w:sz w:val="36"/>
          <w:szCs w:val="36"/>
          <w:u w:val="single"/>
          <w:rtl/>
        </w:rPr>
      </w:pPr>
      <w:r w:rsidRPr="00886DEB">
        <w:rPr>
          <w:rFonts w:cs="Arabic Transparent" w:hint="cs"/>
          <w:b/>
          <w:bCs/>
          <w:sz w:val="36"/>
          <w:szCs w:val="36"/>
          <w:u w:val="single"/>
          <w:rtl/>
        </w:rPr>
        <w:t>جلسة عمومية</w:t>
      </w:r>
    </w:p>
    <w:p w:rsidR="002D3E3F" w:rsidRPr="00886DEB" w:rsidRDefault="002D3E3F" w:rsidP="002D3E3F">
      <w:pPr>
        <w:bidi/>
        <w:jc w:val="center"/>
        <w:rPr>
          <w:rFonts w:cs="Arabic Transparent"/>
          <w:b/>
          <w:bCs/>
          <w:sz w:val="36"/>
          <w:szCs w:val="36"/>
          <w:u w:val="single"/>
          <w:rtl/>
          <w:lang w:bidi="ar-MA"/>
        </w:rPr>
      </w:pPr>
    </w:p>
    <w:p w:rsidR="007E660C" w:rsidRPr="00E67FE9" w:rsidRDefault="005620AC" w:rsidP="00E67FE9">
      <w:pPr>
        <w:bidi/>
        <w:spacing w:line="276" w:lineRule="auto"/>
        <w:ind w:firstLine="708"/>
        <w:jc w:val="both"/>
        <w:rPr>
          <w:rFonts w:ascii="Tahoma" w:hAnsi="Tahoma" w:cs="Tahoma"/>
          <w:rtl/>
          <w:lang w:bidi="ar-MA"/>
        </w:rPr>
      </w:pPr>
      <w:r w:rsidRPr="00E67FE9">
        <w:rPr>
          <w:rFonts w:ascii="Sakkal Majalla" w:hAnsi="Sakkal Majalla" w:cs="Sakkal Majalla"/>
          <w:sz w:val="32"/>
          <w:szCs w:val="32"/>
          <w:lang w:bidi="ar-MA"/>
        </w:rPr>
        <w:t xml:space="preserve"> </w:t>
      </w:r>
      <w:r w:rsidR="00934FB5" w:rsidRPr="00E67FE9">
        <w:rPr>
          <w:rFonts w:ascii="Sakkal Majalla" w:hAnsi="Sakkal Majalla" w:cs="Sakkal Majalla"/>
          <w:sz w:val="32"/>
          <w:szCs w:val="32"/>
          <w:lang w:bidi="ar-MA"/>
        </w:rPr>
        <w:t xml:space="preserve">    </w:t>
      </w:r>
      <w:r w:rsidR="00C05A7E" w:rsidRPr="00E67FE9">
        <w:rPr>
          <w:rFonts w:ascii="Tahoma" w:hAnsi="Tahoma" w:cs="Tahoma"/>
          <w:rtl/>
          <w:lang w:bidi="ar-MA"/>
        </w:rPr>
        <w:t>ينهي رئيس جماعة سلا إلى علم العموم أنه في يو</w:t>
      </w:r>
      <w:r w:rsidR="00934FB5" w:rsidRPr="00E67FE9">
        <w:rPr>
          <w:rFonts w:ascii="Tahoma" w:hAnsi="Tahoma" w:cs="Tahoma"/>
          <w:rtl/>
          <w:lang w:bidi="ar-MA"/>
        </w:rPr>
        <w:t>م</w:t>
      </w:r>
      <w:r w:rsidR="0096332E" w:rsidRPr="00E67FE9">
        <w:rPr>
          <w:rFonts w:ascii="Tahoma" w:hAnsi="Tahoma" w:cs="Tahoma"/>
          <w:rtl/>
          <w:lang w:bidi="ar-MA"/>
        </w:rPr>
        <w:t xml:space="preserve"> </w:t>
      </w:r>
      <w:r w:rsidR="007213C6" w:rsidRPr="00E67FE9">
        <w:rPr>
          <w:rFonts w:ascii="Tahoma" w:hAnsi="Tahoma" w:cs="Tahoma"/>
          <w:rtl/>
          <w:lang w:bidi="ar-MA"/>
        </w:rPr>
        <w:t xml:space="preserve"> ال</w:t>
      </w:r>
      <w:r w:rsidRPr="00E67FE9">
        <w:rPr>
          <w:rFonts w:ascii="Tahoma" w:hAnsi="Tahoma" w:cs="Tahoma"/>
          <w:rtl/>
          <w:lang w:bidi="ar-MA"/>
        </w:rPr>
        <w:t>ثلاثاء</w:t>
      </w:r>
      <w:r w:rsidR="007213C6" w:rsidRPr="00E67FE9">
        <w:rPr>
          <w:rFonts w:ascii="Tahoma" w:hAnsi="Tahoma" w:cs="Tahoma"/>
          <w:rtl/>
          <w:lang w:bidi="ar-MA"/>
        </w:rPr>
        <w:t xml:space="preserve"> </w:t>
      </w:r>
      <w:r w:rsidRPr="00E67FE9">
        <w:rPr>
          <w:rFonts w:ascii="Tahoma" w:hAnsi="Tahoma" w:cs="Tahoma"/>
          <w:rtl/>
          <w:lang w:bidi="ar-MA"/>
        </w:rPr>
        <w:t>24</w:t>
      </w:r>
      <w:r w:rsidR="00A66B8F" w:rsidRPr="00E67FE9">
        <w:rPr>
          <w:rFonts w:ascii="Tahoma" w:hAnsi="Tahoma" w:cs="Tahoma"/>
          <w:rtl/>
          <w:lang w:bidi="ar-MA"/>
        </w:rPr>
        <w:t xml:space="preserve"> </w:t>
      </w:r>
      <w:r w:rsidRPr="00E67FE9">
        <w:rPr>
          <w:rFonts w:ascii="Tahoma" w:hAnsi="Tahoma" w:cs="Tahoma"/>
          <w:rtl/>
          <w:lang w:bidi="ar-MA"/>
        </w:rPr>
        <w:t>أبريل</w:t>
      </w:r>
      <w:r w:rsidR="0013262D" w:rsidRPr="00E67FE9">
        <w:rPr>
          <w:rFonts w:ascii="Tahoma" w:hAnsi="Tahoma" w:cs="Tahoma"/>
          <w:rtl/>
          <w:lang w:bidi="ar-MA"/>
        </w:rPr>
        <w:t xml:space="preserve"> </w:t>
      </w:r>
      <w:r w:rsidR="007213C6" w:rsidRPr="00E67FE9">
        <w:rPr>
          <w:rFonts w:ascii="Tahoma" w:hAnsi="Tahoma" w:cs="Tahoma"/>
          <w:rtl/>
          <w:lang w:bidi="ar-MA"/>
        </w:rPr>
        <w:t>201</w:t>
      </w:r>
      <w:r w:rsidRPr="00E67FE9">
        <w:rPr>
          <w:rFonts w:ascii="Tahoma" w:hAnsi="Tahoma" w:cs="Tahoma"/>
          <w:rtl/>
          <w:lang w:bidi="ar-MA"/>
        </w:rPr>
        <w:t>8</w:t>
      </w:r>
      <w:r w:rsidR="00F24D56" w:rsidRPr="00E67FE9">
        <w:rPr>
          <w:rFonts w:ascii="Tahoma" w:hAnsi="Tahoma" w:cs="Tahoma"/>
          <w:rtl/>
          <w:lang w:bidi="ar-MA"/>
        </w:rPr>
        <w:t xml:space="preserve"> </w:t>
      </w:r>
      <w:r w:rsidR="00934FB5" w:rsidRPr="00E67FE9">
        <w:rPr>
          <w:rFonts w:ascii="Tahoma" w:hAnsi="Tahoma" w:cs="Tahoma"/>
          <w:rtl/>
          <w:lang w:bidi="ar-MA"/>
        </w:rPr>
        <w:t xml:space="preserve">على </w:t>
      </w:r>
      <w:r w:rsidR="00C05A7E" w:rsidRPr="00E67FE9">
        <w:rPr>
          <w:rFonts w:ascii="Tahoma" w:hAnsi="Tahoma" w:cs="Tahoma"/>
          <w:rtl/>
          <w:lang w:bidi="ar-MA"/>
        </w:rPr>
        <w:t>الساعة</w:t>
      </w:r>
      <w:r w:rsidR="00934FB5" w:rsidRPr="00E67FE9">
        <w:rPr>
          <w:rFonts w:ascii="Tahoma" w:hAnsi="Tahoma" w:cs="Tahoma"/>
          <w:rtl/>
          <w:lang w:bidi="ar-MA"/>
        </w:rPr>
        <w:t xml:space="preserve"> </w:t>
      </w:r>
      <w:r w:rsidR="00B12F25" w:rsidRPr="00E67FE9">
        <w:rPr>
          <w:rFonts w:ascii="Tahoma" w:hAnsi="Tahoma" w:cs="Tahoma"/>
          <w:rtl/>
          <w:lang w:bidi="ar-MA"/>
        </w:rPr>
        <w:t>العاشرة (10:00)</w:t>
      </w:r>
      <w:r w:rsidR="00934FB5" w:rsidRPr="00E67FE9">
        <w:rPr>
          <w:rFonts w:ascii="Tahoma" w:hAnsi="Tahoma" w:cs="Tahoma"/>
          <w:rtl/>
          <w:lang w:bidi="ar-MA"/>
        </w:rPr>
        <w:t xml:space="preserve"> صباحا سيتم</w:t>
      </w:r>
      <w:r w:rsidR="00B12F25" w:rsidRPr="00E67FE9">
        <w:rPr>
          <w:rFonts w:ascii="Tahoma" w:hAnsi="Tahoma" w:cs="Tahoma"/>
          <w:rtl/>
          <w:lang w:bidi="ar-MA"/>
        </w:rPr>
        <w:t>،</w:t>
      </w:r>
      <w:r w:rsidR="00934FB5" w:rsidRPr="00E67FE9">
        <w:rPr>
          <w:rFonts w:ascii="Tahoma" w:hAnsi="Tahoma" w:cs="Tahoma"/>
          <w:rtl/>
          <w:lang w:bidi="ar-MA"/>
        </w:rPr>
        <w:t xml:space="preserve"> ب</w:t>
      </w:r>
      <w:r w:rsidR="00B0469F" w:rsidRPr="00E67FE9">
        <w:rPr>
          <w:rFonts w:ascii="Tahoma" w:hAnsi="Tahoma" w:cs="Tahoma"/>
          <w:rtl/>
          <w:lang w:bidi="ar-MA"/>
        </w:rPr>
        <w:t>ال</w:t>
      </w:r>
      <w:r w:rsidR="00934FB5" w:rsidRPr="00E67FE9">
        <w:rPr>
          <w:rFonts w:ascii="Tahoma" w:hAnsi="Tahoma" w:cs="Tahoma"/>
          <w:rtl/>
          <w:lang w:bidi="ar-MA"/>
        </w:rPr>
        <w:t>قاعة</w:t>
      </w:r>
      <w:r w:rsidR="00B0469F" w:rsidRPr="00E67FE9">
        <w:rPr>
          <w:rFonts w:ascii="Tahoma" w:hAnsi="Tahoma" w:cs="Tahoma"/>
          <w:rtl/>
          <w:lang w:bidi="ar-MA"/>
        </w:rPr>
        <w:t xml:space="preserve"> الكبرى </w:t>
      </w:r>
      <w:r w:rsidR="0013262D" w:rsidRPr="00E67FE9">
        <w:rPr>
          <w:rFonts w:ascii="Tahoma" w:hAnsi="Tahoma" w:cs="Tahoma"/>
          <w:rtl/>
          <w:lang w:bidi="ar-MA"/>
        </w:rPr>
        <w:t>ل</w:t>
      </w:r>
      <w:r w:rsidR="00934FB5" w:rsidRPr="00E67FE9">
        <w:rPr>
          <w:rFonts w:ascii="Tahoma" w:hAnsi="Tahoma" w:cs="Tahoma"/>
          <w:rtl/>
          <w:lang w:bidi="ar-MA"/>
        </w:rPr>
        <w:t>جماعة سلا</w:t>
      </w:r>
      <w:r w:rsidR="00B12F25" w:rsidRPr="00E67FE9">
        <w:rPr>
          <w:rFonts w:ascii="Tahoma" w:hAnsi="Tahoma" w:cs="Tahoma"/>
          <w:rtl/>
          <w:lang w:bidi="ar-MA"/>
        </w:rPr>
        <w:t>،</w:t>
      </w:r>
      <w:r w:rsidR="00934FB5" w:rsidRPr="00E67FE9">
        <w:rPr>
          <w:rFonts w:ascii="Tahoma" w:hAnsi="Tahoma" w:cs="Tahoma"/>
          <w:rtl/>
          <w:lang w:bidi="ar-MA"/>
        </w:rPr>
        <w:t xml:space="preserve"> </w:t>
      </w:r>
      <w:r w:rsidR="00C05A7E" w:rsidRPr="00E67FE9">
        <w:rPr>
          <w:rFonts w:ascii="Tahoma" w:hAnsi="Tahoma" w:cs="Tahoma"/>
          <w:rtl/>
          <w:lang w:bidi="ar-MA"/>
        </w:rPr>
        <w:t>فتح الأظرفة المتعلقة بطلب عروض أثمان</w:t>
      </w:r>
      <w:r w:rsidR="0096332E" w:rsidRPr="00E67FE9">
        <w:rPr>
          <w:rFonts w:ascii="Tahoma" w:hAnsi="Tahoma" w:cs="Tahoma"/>
          <w:rtl/>
          <w:lang w:bidi="ar-MA"/>
        </w:rPr>
        <w:t xml:space="preserve"> لمنح الاستغلال المؤقت للملك العمومي بواسطة محطات وقوف السيارات و الدراجات النارية</w:t>
      </w:r>
      <w:r w:rsidR="00A44718" w:rsidRPr="00E67FE9">
        <w:rPr>
          <w:rFonts w:ascii="Tahoma" w:hAnsi="Tahoma" w:cs="Tahoma"/>
          <w:rtl/>
          <w:lang w:bidi="ar-MA"/>
        </w:rPr>
        <w:t xml:space="preserve"> و العادية</w:t>
      </w:r>
      <w:r w:rsidR="0096332E" w:rsidRPr="00E67FE9">
        <w:rPr>
          <w:rFonts w:ascii="Tahoma" w:hAnsi="Tahoma" w:cs="Tahoma"/>
          <w:rtl/>
          <w:lang w:bidi="ar-MA"/>
        </w:rPr>
        <w:t xml:space="preserve"> بتراب الجماعة و المبينة على شكل </w:t>
      </w:r>
      <w:r w:rsidR="00CB0DE4" w:rsidRPr="00E67FE9">
        <w:rPr>
          <w:rFonts w:ascii="Tahoma" w:hAnsi="Tahoma" w:cs="Tahoma"/>
          <w:rtl/>
          <w:lang w:bidi="ar-MA"/>
        </w:rPr>
        <w:t xml:space="preserve"> ح</w:t>
      </w:r>
      <w:r w:rsidR="0096332E" w:rsidRPr="00E67FE9">
        <w:rPr>
          <w:rFonts w:ascii="Tahoma" w:hAnsi="Tahoma" w:cs="Tahoma"/>
          <w:rtl/>
          <w:lang w:bidi="ar-MA"/>
        </w:rPr>
        <w:t>ص</w:t>
      </w:r>
      <w:r w:rsidR="00A66B8F" w:rsidRPr="00E67FE9">
        <w:rPr>
          <w:rFonts w:ascii="Tahoma" w:hAnsi="Tahoma" w:cs="Tahoma"/>
          <w:rtl/>
          <w:lang w:bidi="ar-MA"/>
        </w:rPr>
        <w:t xml:space="preserve">ص </w:t>
      </w:r>
      <w:r w:rsidRPr="00E67FE9">
        <w:rPr>
          <w:rFonts w:ascii="Tahoma" w:hAnsi="Tahoma" w:cs="Tahoma"/>
          <w:rtl/>
          <w:lang w:bidi="ar-MA"/>
        </w:rPr>
        <w:t>( إما مندمجة كما هو الحال بالنسبة لمقاطعات : لمريسة – تابريكت – بطانة – احصين أو منفردة كما هو الشأن بالنسبة لمقاطعة العيايدة) للفترة الممتدة من فاتح ماي إلى نهاية شهر دجنبر 2018 وفق الجدول التالي</w:t>
      </w:r>
      <w:r w:rsidR="00845879" w:rsidRPr="00E67FE9">
        <w:rPr>
          <w:rFonts w:ascii="Tahoma" w:hAnsi="Tahoma" w:cs="Tahoma"/>
          <w:rtl/>
          <w:lang w:bidi="ar-MA"/>
        </w:rPr>
        <w:t xml:space="preserve">: </w:t>
      </w:r>
    </w:p>
    <w:tbl>
      <w:tblPr>
        <w:bidiVisual/>
        <w:tblW w:w="9781" w:type="dxa"/>
        <w:tblInd w:w="-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8"/>
        <w:gridCol w:w="1678"/>
        <w:gridCol w:w="1936"/>
        <w:gridCol w:w="2126"/>
        <w:gridCol w:w="3403"/>
      </w:tblGrid>
      <w:tr w:rsidR="007618D1" w:rsidRPr="00E67FE9" w:rsidTr="00B03BA0">
        <w:trPr>
          <w:trHeight w:val="447"/>
        </w:trPr>
        <w:tc>
          <w:tcPr>
            <w:tcW w:w="638" w:type="dxa"/>
            <w:vAlign w:val="center"/>
          </w:tcPr>
          <w:p w:rsidR="007618D1" w:rsidRPr="00E67FE9" w:rsidRDefault="007618D1" w:rsidP="00A66B8F">
            <w:pPr>
              <w:bidi/>
              <w:ind w:right="-142"/>
              <w:jc w:val="center"/>
              <w:rPr>
                <w:rFonts w:ascii="Sakkal Majalla" w:hAnsi="Sakkal Majalla" w:cs="Sakkal Majalla"/>
                <w:sz w:val="32"/>
                <w:szCs w:val="32"/>
                <w:rtl/>
                <w:lang w:val="en-US" w:bidi="ar-DZ"/>
              </w:rPr>
            </w:pPr>
          </w:p>
        </w:tc>
        <w:tc>
          <w:tcPr>
            <w:tcW w:w="1678" w:type="dxa"/>
            <w:vAlign w:val="center"/>
          </w:tcPr>
          <w:p w:rsidR="007618D1" w:rsidRPr="00E67FE9" w:rsidRDefault="007618D1" w:rsidP="00A66B8F">
            <w:pPr>
              <w:bidi/>
              <w:ind w:right="-142"/>
              <w:jc w:val="center"/>
              <w:rPr>
                <w:rFonts w:ascii="Tahoma" w:hAnsi="Tahoma" w:cs="Tahoma"/>
                <w:b/>
                <w:bCs/>
                <w:rtl/>
                <w:lang w:val="en-US" w:bidi="ar-DZ"/>
              </w:rPr>
            </w:pPr>
            <w:r w:rsidRPr="00E67FE9">
              <w:rPr>
                <w:rFonts w:ascii="Tahoma" w:hAnsi="Tahoma" w:cs="Tahoma"/>
                <w:b/>
                <w:bCs/>
                <w:rtl/>
                <w:lang w:val="en-US" w:bidi="ar-DZ"/>
              </w:rPr>
              <w:t>المقاطعة</w:t>
            </w:r>
          </w:p>
        </w:tc>
        <w:tc>
          <w:tcPr>
            <w:tcW w:w="1936" w:type="dxa"/>
            <w:vAlign w:val="center"/>
          </w:tcPr>
          <w:p w:rsidR="007618D1" w:rsidRPr="00E67FE9" w:rsidRDefault="007618D1" w:rsidP="00A66B8F">
            <w:pPr>
              <w:bidi/>
              <w:ind w:right="-142"/>
              <w:jc w:val="center"/>
              <w:rPr>
                <w:rFonts w:ascii="Tahoma" w:hAnsi="Tahoma" w:cs="Tahoma"/>
                <w:b/>
                <w:bCs/>
                <w:rtl/>
                <w:lang w:val="en-US" w:bidi="ar-DZ"/>
              </w:rPr>
            </w:pPr>
            <w:r w:rsidRPr="00E67FE9">
              <w:rPr>
                <w:rFonts w:ascii="Tahoma" w:hAnsi="Tahoma" w:cs="Tahoma"/>
                <w:b/>
                <w:bCs/>
                <w:rtl/>
                <w:lang w:val="en-US" w:bidi="ar-DZ"/>
              </w:rPr>
              <w:t>رقم الحصة</w:t>
            </w:r>
          </w:p>
        </w:tc>
        <w:tc>
          <w:tcPr>
            <w:tcW w:w="2126" w:type="dxa"/>
            <w:vAlign w:val="center"/>
          </w:tcPr>
          <w:p w:rsidR="007618D1" w:rsidRPr="00E67FE9" w:rsidRDefault="007618D1" w:rsidP="00A66B8F">
            <w:pPr>
              <w:bidi/>
              <w:ind w:right="-142"/>
              <w:jc w:val="center"/>
              <w:rPr>
                <w:rFonts w:ascii="Tahoma" w:hAnsi="Tahoma" w:cs="Tahoma"/>
                <w:b/>
                <w:bCs/>
                <w:rtl/>
                <w:lang w:val="en-US" w:bidi="ar-DZ"/>
              </w:rPr>
            </w:pPr>
            <w:r w:rsidRPr="00E67FE9">
              <w:rPr>
                <w:rFonts w:ascii="Tahoma" w:hAnsi="Tahoma" w:cs="Tahoma"/>
                <w:b/>
                <w:bCs/>
                <w:rtl/>
                <w:lang w:val="en-US" w:bidi="ar-DZ"/>
              </w:rPr>
              <w:t>عدد المحطات</w:t>
            </w:r>
          </w:p>
        </w:tc>
        <w:tc>
          <w:tcPr>
            <w:tcW w:w="3403" w:type="dxa"/>
          </w:tcPr>
          <w:p w:rsidR="007618D1" w:rsidRPr="00E67FE9" w:rsidRDefault="007618D1" w:rsidP="005620AC">
            <w:pPr>
              <w:bidi/>
              <w:ind w:right="-142"/>
              <w:jc w:val="center"/>
              <w:rPr>
                <w:rFonts w:ascii="Tahoma" w:hAnsi="Tahoma" w:cs="Tahoma"/>
                <w:b/>
                <w:bCs/>
                <w:rtl/>
                <w:lang w:val="en-US" w:bidi="ar-DZ"/>
              </w:rPr>
            </w:pPr>
            <w:r w:rsidRPr="00E67FE9">
              <w:rPr>
                <w:rFonts w:ascii="Tahoma" w:hAnsi="Tahoma" w:cs="Tahoma"/>
                <w:b/>
                <w:bCs/>
                <w:rtl/>
                <w:lang w:val="en-US" w:bidi="ar-DZ"/>
              </w:rPr>
              <w:t xml:space="preserve">تقديرات الإدارة بالدرهم </w:t>
            </w:r>
            <w:r w:rsidR="005620AC" w:rsidRPr="00E67FE9">
              <w:rPr>
                <w:rFonts w:ascii="Tahoma" w:hAnsi="Tahoma" w:cs="Tahoma"/>
                <w:b/>
                <w:bCs/>
                <w:rtl/>
                <w:lang w:val="en-US" w:bidi="ar-DZ"/>
              </w:rPr>
              <w:t>للمدة السالفة الذكر</w:t>
            </w:r>
            <w:r w:rsidRPr="00E67FE9">
              <w:rPr>
                <w:rFonts w:ascii="Tahoma" w:hAnsi="Tahoma" w:cs="Tahoma"/>
                <w:b/>
                <w:bCs/>
                <w:rtl/>
                <w:lang w:val="en-US" w:bidi="ar-DZ"/>
              </w:rPr>
              <w:t xml:space="preserve"> </w:t>
            </w:r>
          </w:p>
        </w:tc>
      </w:tr>
      <w:tr w:rsidR="00C36626" w:rsidRPr="00A66B8F" w:rsidTr="00B03BA0">
        <w:trPr>
          <w:trHeight w:val="447"/>
        </w:trPr>
        <w:tc>
          <w:tcPr>
            <w:tcW w:w="638" w:type="dxa"/>
            <w:vAlign w:val="center"/>
          </w:tcPr>
          <w:p w:rsidR="00C36626" w:rsidRPr="00E67FE9" w:rsidRDefault="005620AC" w:rsidP="00A66B8F">
            <w:pPr>
              <w:bidi/>
              <w:ind w:right="-142"/>
              <w:jc w:val="center"/>
              <w:rPr>
                <w:rFonts w:ascii="Tahoma" w:hAnsi="Tahoma" w:cs="Tahoma"/>
                <w:b/>
                <w:bCs/>
                <w:sz w:val="28"/>
                <w:szCs w:val="28"/>
                <w:rtl/>
                <w:lang w:val="en-US" w:bidi="ar-DZ"/>
              </w:rPr>
            </w:pPr>
            <w:r w:rsidRPr="00E67FE9">
              <w:rPr>
                <w:rFonts w:ascii="Tahoma" w:hAnsi="Tahoma" w:cs="Tahoma"/>
                <w:b/>
                <w:bCs/>
                <w:sz w:val="28"/>
                <w:szCs w:val="28"/>
                <w:rtl/>
                <w:lang w:val="en-US" w:bidi="ar-DZ"/>
              </w:rPr>
              <w:t>1</w:t>
            </w:r>
          </w:p>
        </w:tc>
        <w:tc>
          <w:tcPr>
            <w:tcW w:w="1678" w:type="dxa"/>
            <w:vAlign w:val="center"/>
          </w:tcPr>
          <w:p w:rsidR="00C36626" w:rsidRPr="00E67FE9" w:rsidRDefault="00C36626" w:rsidP="00A66B8F">
            <w:pPr>
              <w:bidi/>
              <w:ind w:right="-142"/>
              <w:jc w:val="center"/>
              <w:rPr>
                <w:rFonts w:ascii="Tahoma" w:hAnsi="Tahoma" w:cs="Tahoma"/>
                <w:sz w:val="28"/>
                <w:szCs w:val="28"/>
                <w:rtl/>
                <w:lang w:val="en-US" w:bidi="ar-DZ"/>
              </w:rPr>
            </w:pPr>
            <w:r w:rsidRPr="00E67FE9">
              <w:rPr>
                <w:rFonts w:ascii="Tahoma" w:hAnsi="Tahoma" w:cs="Tahoma"/>
                <w:sz w:val="28"/>
                <w:szCs w:val="28"/>
                <w:rtl/>
                <w:lang w:val="en-US" w:bidi="ar-DZ"/>
              </w:rPr>
              <w:t>تابريكـــــــت</w:t>
            </w:r>
          </w:p>
        </w:tc>
        <w:tc>
          <w:tcPr>
            <w:tcW w:w="1936" w:type="dxa"/>
            <w:vAlign w:val="center"/>
          </w:tcPr>
          <w:p w:rsidR="00C36626" w:rsidRPr="00E67FE9" w:rsidRDefault="005620AC" w:rsidP="00266E3E">
            <w:pPr>
              <w:bidi/>
              <w:ind w:right="-142"/>
              <w:jc w:val="center"/>
              <w:rPr>
                <w:rFonts w:ascii="Tahoma" w:hAnsi="Tahoma" w:cs="Tahoma"/>
                <w:rtl/>
                <w:lang w:val="en-US" w:bidi="ar-DZ"/>
              </w:rPr>
            </w:pPr>
            <w:r w:rsidRPr="00E67FE9">
              <w:rPr>
                <w:rFonts w:ascii="Tahoma" w:hAnsi="Tahoma" w:cs="Tahoma"/>
                <w:rtl/>
                <w:lang w:val="en-US" w:bidi="ar-DZ"/>
              </w:rPr>
              <w:t>3-4</w:t>
            </w:r>
          </w:p>
        </w:tc>
        <w:tc>
          <w:tcPr>
            <w:tcW w:w="2126" w:type="dxa"/>
          </w:tcPr>
          <w:p w:rsidR="00C36626" w:rsidRPr="00E67FE9" w:rsidRDefault="005620AC" w:rsidP="00266E3E">
            <w:pPr>
              <w:bidi/>
              <w:ind w:right="-142"/>
              <w:jc w:val="center"/>
              <w:rPr>
                <w:rFonts w:ascii="Tahoma" w:hAnsi="Tahoma" w:cs="Tahoma"/>
                <w:rtl/>
                <w:lang w:val="en-US" w:bidi="ar-DZ"/>
              </w:rPr>
            </w:pPr>
            <w:r w:rsidRPr="00E67FE9">
              <w:rPr>
                <w:rFonts w:ascii="Tahoma" w:hAnsi="Tahoma" w:cs="Tahoma"/>
                <w:rtl/>
                <w:lang w:val="en-US" w:bidi="ar-DZ"/>
              </w:rPr>
              <w:t>31</w:t>
            </w:r>
          </w:p>
        </w:tc>
        <w:tc>
          <w:tcPr>
            <w:tcW w:w="3403" w:type="dxa"/>
          </w:tcPr>
          <w:p w:rsidR="00C36626" w:rsidRPr="00E67FE9" w:rsidRDefault="000C5C88" w:rsidP="00266E3E">
            <w:pPr>
              <w:bidi/>
              <w:ind w:right="-142"/>
              <w:jc w:val="center"/>
              <w:rPr>
                <w:rFonts w:ascii="Tahoma" w:hAnsi="Tahoma" w:cs="Tahoma"/>
                <w:b/>
                <w:bCs/>
                <w:rtl/>
                <w:lang w:val="en-US" w:bidi="ar-DZ"/>
              </w:rPr>
            </w:pPr>
            <w:r>
              <w:rPr>
                <w:rFonts w:ascii="Tahoma" w:hAnsi="Tahoma" w:cs="Tahoma" w:hint="cs"/>
                <w:b/>
                <w:bCs/>
                <w:rtl/>
                <w:lang w:val="en-US" w:bidi="ar-DZ"/>
              </w:rPr>
              <w:t>6</w:t>
            </w:r>
            <w:r w:rsidR="005620AC" w:rsidRPr="00E67FE9">
              <w:rPr>
                <w:rFonts w:ascii="Tahoma" w:hAnsi="Tahoma" w:cs="Tahoma"/>
                <w:b/>
                <w:bCs/>
                <w:rtl/>
                <w:lang w:val="en-US" w:bidi="ar-DZ"/>
              </w:rPr>
              <w:t>00.000.00</w:t>
            </w:r>
          </w:p>
        </w:tc>
      </w:tr>
      <w:tr w:rsidR="00C36626" w:rsidRPr="00A66B8F" w:rsidTr="00B03BA0">
        <w:trPr>
          <w:trHeight w:val="447"/>
        </w:trPr>
        <w:tc>
          <w:tcPr>
            <w:tcW w:w="638" w:type="dxa"/>
            <w:vAlign w:val="center"/>
          </w:tcPr>
          <w:p w:rsidR="00C36626" w:rsidRPr="00E67FE9" w:rsidRDefault="005620AC" w:rsidP="00A66B8F">
            <w:pPr>
              <w:bidi/>
              <w:ind w:right="-142"/>
              <w:jc w:val="center"/>
              <w:rPr>
                <w:rFonts w:ascii="Tahoma" w:hAnsi="Tahoma" w:cs="Tahoma"/>
                <w:b/>
                <w:bCs/>
                <w:sz w:val="28"/>
                <w:szCs w:val="28"/>
                <w:rtl/>
                <w:lang w:val="en-US" w:bidi="ar-DZ"/>
              </w:rPr>
            </w:pPr>
            <w:r w:rsidRPr="00E67FE9">
              <w:rPr>
                <w:rFonts w:ascii="Tahoma" w:hAnsi="Tahoma" w:cs="Tahoma"/>
                <w:b/>
                <w:bCs/>
                <w:sz w:val="28"/>
                <w:szCs w:val="28"/>
                <w:rtl/>
                <w:lang w:val="en-US" w:bidi="ar-DZ"/>
              </w:rPr>
              <w:t>2</w:t>
            </w:r>
          </w:p>
        </w:tc>
        <w:tc>
          <w:tcPr>
            <w:tcW w:w="1678" w:type="dxa"/>
            <w:vAlign w:val="center"/>
          </w:tcPr>
          <w:p w:rsidR="00C36626" w:rsidRPr="00E67FE9" w:rsidRDefault="005620AC" w:rsidP="005620AC">
            <w:pPr>
              <w:bidi/>
              <w:ind w:right="-142"/>
              <w:jc w:val="center"/>
              <w:rPr>
                <w:rFonts w:ascii="Tahoma" w:hAnsi="Tahoma" w:cs="Tahoma"/>
                <w:sz w:val="28"/>
                <w:szCs w:val="28"/>
                <w:rtl/>
                <w:lang w:val="en-US" w:bidi="ar-DZ"/>
              </w:rPr>
            </w:pPr>
            <w:r w:rsidRPr="00E67FE9">
              <w:rPr>
                <w:rFonts w:ascii="Tahoma" w:hAnsi="Tahoma" w:cs="Tahoma"/>
                <w:sz w:val="28"/>
                <w:szCs w:val="28"/>
                <w:rtl/>
                <w:lang w:val="en-US" w:bidi="ar-DZ"/>
              </w:rPr>
              <w:t>بطانة</w:t>
            </w:r>
          </w:p>
        </w:tc>
        <w:tc>
          <w:tcPr>
            <w:tcW w:w="1936" w:type="dxa"/>
            <w:vAlign w:val="center"/>
          </w:tcPr>
          <w:p w:rsidR="00C36626" w:rsidRPr="00E67FE9" w:rsidRDefault="005620AC" w:rsidP="00A66B8F">
            <w:pPr>
              <w:bidi/>
              <w:ind w:right="-142"/>
              <w:jc w:val="center"/>
              <w:rPr>
                <w:rFonts w:ascii="Tahoma" w:hAnsi="Tahoma" w:cs="Tahoma"/>
                <w:rtl/>
                <w:lang w:val="en-US" w:bidi="ar-DZ"/>
              </w:rPr>
            </w:pPr>
            <w:r w:rsidRPr="00E67FE9">
              <w:rPr>
                <w:rFonts w:ascii="Tahoma" w:hAnsi="Tahoma" w:cs="Tahoma"/>
                <w:rtl/>
                <w:lang w:val="en-US" w:bidi="ar-DZ"/>
              </w:rPr>
              <w:t>5-6</w:t>
            </w:r>
          </w:p>
        </w:tc>
        <w:tc>
          <w:tcPr>
            <w:tcW w:w="2126" w:type="dxa"/>
          </w:tcPr>
          <w:p w:rsidR="00C36626" w:rsidRPr="00E67FE9" w:rsidRDefault="00190DDB" w:rsidP="00A66B8F">
            <w:pPr>
              <w:bidi/>
              <w:ind w:right="-142"/>
              <w:jc w:val="center"/>
              <w:rPr>
                <w:rFonts w:ascii="Tahoma" w:hAnsi="Tahoma" w:cs="Tahoma"/>
                <w:rtl/>
                <w:lang w:val="en-US" w:bidi="ar-DZ"/>
              </w:rPr>
            </w:pPr>
            <w:r>
              <w:rPr>
                <w:rFonts w:ascii="Tahoma" w:hAnsi="Tahoma" w:cs="Tahoma" w:hint="cs"/>
                <w:rtl/>
                <w:lang w:val="en-US" w:bidi="ar-DZ"/>
              </w:rPr>
              <w:t>18</w:t>
            </w:r>
          </w:p>
        </w:tc>
        <w:tc>
          <w:tcPr>
            <w:tcW w:w="3403" w:type="dxa"/>
          </w:tcPr>
          <w:p w:rsidR="00C36626" w:rsidRPr="00E67FE9" w:rsidRDefault="000C5C88" w:rsidP="00266E3E">
            <w:pPr>
              <w:bidi/>
              <w:ind w:right="-142"/>
              <w:jc w:val="center"/>
              <w:rPr>
                <w:rFonts w:ascii="Tahoma" w:hAnsi="Tahoma" w:cs="Tahoma"/>
                <w:b/>
                <w:bCs/>
                <w:rtl/>
                <w:lang w:val="en-US" w:bidi="ar-DZ"/>
              </w:rPr>
            </w:pPr>
            <w:r>
              <w:rPr>
                <w:rFonts w:ascii="Tahoma" w:hAnsi="Tahoma" w:cs="Tahoma" w:hint="cs"/>
                <w:b/>
                <w:bCs/>
                <w:rtl/>
                <w:lang w:val="en-US" w:bidi="ar-DZ"/>
              </w:rPr>
              <w:t>4</w:t>
            </w:r>
            <w:r w:rsidR="005620AC" w:rsidRPr="00E67FE9">
              <w:rPr>
                <w:rFonts w:ascii="Tahoma" w:hAnsi="Tahoma" w:cs="Tahoma"/>
                <w:b/>
                <w:bCs/>
                <w:rtl/>
                <w:lang w:val="en-US" w:bidi="ar-DZ"/>
              </w:rPr>
              <w:t>00.000.00</w:t>
            </w:r>
          </w:p>
        </w:tc>
      </w:tr>
      <w:tr w:rsidR="00C36626" w:rsidRPr="00A66B8F" w:rsidTr="00B03BA0">
        <w:trPr>
          <w:trHeight w:val="447"/>
        </w:trPr>
        <w:tc>
          <w:tcPr>
            <w:tcW w:w="638" w:type="dxa"/>
            <w:vAlign w:val="center"/>
          </w:tcPr>
          <w:p w:rsidR="00C36626" w:rsidRPr="00E67FE9" w:rsidRDefault="005620AC" w:rsidP="00A66B8F">
            <w:pPr>
              <w:bidi/>
              <w:ind w:right="-142"/>
              <w:jc w:val="center"/>
              <w:rPr>
                <w:rFonts w:ascii="Tahoma" w:hAnsi="Tahoma" w:cs="Tahoma"/>
                <w:b/>
                <w:bCs/>
                <w:sz w:val="28"/>
                <w:szCs w:val="28"/>
                <w:rtl/>
                <w:lang w:val="en-US" w:bidi="ar-DZ"/>
              </w:rPr>
            </w:pPr>
            <w:r w:rsidRPr="00E67FE9">
              <w:rPr>
                <w:rFonts w:ascii="Tahoma" w:hAnsi="Tahoma" w:cs="Tahoma"/>
                <w:b/>
                <w:bCs/>
                <w:sz w:val="28"/>
                <w:szCs w:val="28"/>
                <w:rtl/>
                <w:lang w:val="en-US" w:bidi="ar-DZ"/>
              </w:rPr>
              <w:t>3</w:t>
            </w:r>
          </w:p>
        </w:tc>
        <w:tc>
          <w:tcPr>
            <w:tcW w:w="1678" w:type="dxa"/>
            <w:vAlign w:val="center"/>
          </w:tcPr>
          <w:p w:rsidR="00C36626" w:rsidRPr="00E67FE9" w:rsidRDefault="005620AC" w:rsidP="00A66B8F">
            <w:pPr>
              <w:bidi/>
              <w:ind w:right="-142"/>
              <w:jc w:val="center"/>
              <w:rPr>
                <w:rFonts w:ascii="Tahoma" w:hAnsi="Tahoma" w:cs="Tahoma"/>
                <w:sz w:val="28"/>
                <w:szCs w:val="28"/>
                <w:rtl/>
                <w:lang w:val="en-US" w:bidi="ar-DZ"/>
              </w:rPr>
            </w:pPr>
            <w:r w:rsidRPr="00E67FE9">
              <w:rPr>
                <w:rFonts w:ascii="Tahoma" w:hAnsi="Tahoma" w:cs="Tahoma"/>
                <w:sz w:val="28"/>
                <w:szCs w:val="28"/>
                <w:rtl/>
                <w:lang w:val="en-US" w:bidi="ar-DZ"/>
              </w:rPr>
              <w:t>لمريسة</w:t>
            </w:r>
          </w:p>
        </w:tc>
        <w:tc>
          <w:tcPr>
            <w:tcW w:w="1936" w:type="dxa"/>
            <w:vAlign w:val="center"/>
          </w:tcPr>
          <w:p w:rsidR="00C36626" w:rsidRPr="00E67FE9" w:rsidRDefault="005620AC" w:rsidP="00A66B8F">
            <w:pPr>
              <w:bidi/>
              <w:ind w:right="-142"/>
              <w:jc w:val="center"/>
              <w:rPr>
                <w:rFonts w:ascii="Tahoma" w:hAnsi="Tahoma" w:cs="Tahoma"/>
                <w:rtl/>
                <w:lang w:val="en-US" w:bidi="ar-DZ"/>
              </w:rPr>
            </w:pPr>
            <w:r w:rsidRPr="00E67FE9">
              <w:rPr>
                <w:rFonts w:ascii="Tahoma" w:hAnsi="Tahoma" w:cs="Tahoma"/>
                <w:rtl/>
                <w:lang w:val="en-US" w:bidi="ar-DZ"/>
              </w:rPr>
              <w:t>1-2</w:t>
            </w:r>
          </w:p>
        </w:tc>
        <w:tc>
          <w:tcPr>
            <w:tcW w:w="2126" w:type="dxa"/>
          </w:tcPr>
          <w:p w:rsidR="00C36626" w:rsidRPr="00E67FE9" w:rsidRDefault="005620AC" w:rsidP="00190DDB">
            <w:pPr>
              <w:bidi/>
              <w:ind w:right="-142"/>
              <w:jc w:val="center"/>
              <w:rPr>
                <w:rFonts w:ascii="Tahoma" w:hAnsi="Tahoma" w:cs="Tahoma"/>
                <w:rtl/>
                <w:lang w:val="en-US" w:bidi="ar-DZ"/>
              </w:rPr>
            </w:pPr>
            <w:r w:rsidRPr="00E67FE9">
              <w:rPr>
                <w:rFonts w:ascii="Tahoma" w:hAnsi="Tahoma" w:cs="Tahoma"/>
                <w:rtl/>
                <w:lang w:val="en-US" w:bidi="ar-DZ"/>
              </w:rPr>
              <w:t>3</w:t>
            </w:r>
            <w:r w:rsidR="00190DDB">
              <w:rPr>
                <w:rFonts w:ascii="Tahoma" w:hAnsi="Tahoma" w:cs="Tahoma" w:hint="cs"/>
                <w:rtl/>
                <w:lang w:val="en-US" w:bidi="ar-DZ"/>
              </w:rPr>
              <w:t>6</w:t>
            </w:r>
          </w:p>
        </w:tc>
        <w:tc>
          <w:tcPr>
            <w:tcW w:w="3403" w:type="dxa"/>
          </w:tcPr>
          <w:p w:rsidR="00C36626" w:rsidRPr="00E67FE9" w:rsidRDefault="000C5C88" w:rsidP="00266E3E">
            <w:pPr>
              <w:bidi/>
              <w:ind w:right="-142"/>
              <w:jc w:val="center"/>
              <w:rPr>
                <w:rFonts w:ascii="Tahoma" w:hAnsi="Tahoma" w:cs="Tahoma"/>
                <w:b/>
                <w:bCs/>
                <w:rtl/>
                <w:lang w:val="en-US" w:bidi="ar-DZ"/>
              </w:rPr>
            </w:pPr>
            <w:r>
              <w:rPr>
                <w:rFonts w:ascii="Tahoma" w:hAnsi="Tahoma" w:cs="Tahoma" w:hint="cs"/>
                <w:b/>
                <w:bCs/>
                <w:rtl/>
                <w:lang w:val="en-US" w:bidi="ar-DZ"/>
              </w:rPr>
              <w:t>7</w:t>
            </w:r>
            <w:r w:rsidR="005620AC" w:rsidRPr="00E67FE9">
              <w:rPr>
                <w:rFonts w:ascii="Tahoma" w:hAnsi="Tahoma" w:cs="Tahoma"/>
                <w:b/>
                <w:bCs/>
                <w:rtl/>
                <w:lang w:val="en-US" w:bidi="ar-DZ"/>
              </w:rPr>
              <w:t>00.000.00</w:t>
            </w:r>
          </w:p>
        </w:tc>
      </w:tr>
      <w:tr w:rsidR="00C36626" w:rsidRPr="00A66B8F" w:rsidTr="00B03BA0">
        <w:trPr>
          <w:trHeight w:val="447"/>
        </w:trPr>
        <w:tc>
          <w:tcPr>
            <w:tcW w:w="638" w:type="dxa"/>
            <w:vAlign w:val="center"/>
          </w:tcPr>
          <w:p w:rsidR="00C36626" w:rsidRPr="00E67FE9" w:rsidRDefault="00C36626" w:rsidP="00A66B8F">
            <w:pPr>
              <w:bidi/>
              <w:ind w:right="-142"/>
              <w:jc w:val="center"/>
              <w:rPr>
                <w:rFonts w:ascii="Tahoma" w:hAnsi="Tahoma" w:cs="Tahoma"/>
                <w:b/>
                <w:bCs/>
                <w:sz w:val="28"/>
                <w:szCs w:val="28"/>
                <w:rtl/>
                <w:lang w:val="en-US" w:bidi="ar-DZ"/>
              </w:rPr>
            </w:pPr>
            <w:r w:rsidRPr="00E67FE9">
              <w:rPr>
                <w:rFonts w:ascii="Tahoma" w:hAnsi="Tahoma" w:cs="Tahoma"/>
                <w:b/>
                <w:bCs/>
                <w:sz w:val="28"/>
                <w:szCs w:val="28"/>
                <w:rtl/>
                <w:lang w:val="en-US" w:bidi="ar-DZ"/>
              </w:rPr>
              <w:t>4</w:t>
            </w:r>
          </w:p>
        </w:tc>
        <w:tc>
          <w:tcPr>
            <w:tcW w:w="1678" w:type="dxa"/>
            <w:vAlign w:val="center"/>
          </w:tcPr>
          <w:p w:rsidR="00C36626" w:rsidRPr="00E67FE9" w:rsidRDefault="00C36626" w:rsidP="00A66B8F">
            <w:pPr>
              <w:bidi/>
              <w:ind w:right="-142"/>
              <w:jc w:val="center"/>
              <w:rPr>
                <w:rFonts w:ascii="Tahoma" w:hAnsi="Tahoma" w:cs="Tahoma"/>
                <w:sz w:val="28"/>
                <w:szCs w:val="28"/>
                <w:rtl/>
                <w:lang w:val="en-US" w:bidi="ar-DZ"/>
              </w:rPr>
            </w:pPr>
            <w:r w:rsidRPr="00E67FE9">
              <w:rPr>
                <w:rFonts w:ascii="Tahoma" w:hAnsi="Tahoma" w:cs="Tahoma"/>
                <w:sz w:val="28"/>
                <w:szCs w:val="28"/>
                <w:rtl/>
                <w:lang w:val="en-US" w:bidi="ar-DZ"/>
              </w:rPr>
              <w:t>احصايـــــن</w:t>
            </w:r>
          </w:p>
        </w:tc>
        <w:tc>
          <w:tcPr>
            <w:tcW w:w="1936" w:type="dxa"/>
            <w:vAlign w:val="center"/>
          </w:tcPr>
          <w:p w:rsidR="00C36626" w:rsidRPr="00E67FE9" w:rsidRDefault="005620AC" w:rsidP="00266E3E">
            <w:pPr>
              <w:bidi/>
              <w:ind w:right="-142"/>
              <w:jc w:val="center"/>
              <w:rPr>
                <w:rFonts w:ascii="Tahoma" w:hAnsi="Tahoma" w:cs="Tahoma"/>
                <w:rtl/>
                <w:lang w:val="en-US" w:bidi="ar-DZ"/>
              </w:rPr>
            </w:pPr>
            <w:r w:rsidRPr="00E67FE9">
              <w:rPr>
                <w:rFonts w:ascii="Tahoma" w:hAnsi="Tahoma" w:cs="Tahoma"/>
                <w:rtl/>
                <w:lang w:val="en-US" w:bidi="ar-DZ"/>
              </w:rPr>
              <w:t>7-8</w:t>
            </w:r>
          </w:p>
        </w:tc>
        <w:tc>
          <w:tcPr>
            <w:tcW w:w="2126" w:type="dxa"/>
          </w:tcPr>
          <w:p w:rsidR="00C36626" w:rsidRPr="00E67FE9" w:rsidRDefault="00213FF5" w:rsidP="00266E3E">
            <w:pPr>
              <w:bidi/>
              <w:ind w:right="-142"/>
              <w:jc w:val="center"/>
              <w:rPr>
                <w:rFonts w:ascii="Tahoma" w:hAnsi="Tahoma" w:cs="Tahoma"/>
                <w:rtl/>
                <w:lang w:val="en-US" w:bidi="ar-DZ"/>
              </w:rPr>
            </w:pPr>
            <w:r>
              <w:rPr>
                <w:rFonts w:ascii="Tahoma" w:hAnsi="Tahoma" w:cs="Tahoma"/>
                <w:lang w:val="en-US" w:bidi="ar-DZ"/>
              </w:rPr>
              <w:t>16</w:t>
            </w:r>
          </w:p>
        </w:tc>
        <w:tc>
          <w:tcPr>
            <w:tcW w:w="3403" w:type="dxa"/>
          </w:tcPr>
          <w:p w:rsidR="00C36626" w:rsidRPr="00E67FE9" w:rsidRDefault="005620AC" w:rsidP="00266E3E">
            <w:pPr>
              <w:bidi/>
              <w:ind w:right="-142"/>
              <w:jc w:val="center"/>
              <w:rPr>
                <w:rFonts w:ascii="Tahoma" w:hAnsi="Tahoma" w:cs="Tahoma"/>
                <w:b/>
                <w:bCs/>
                <w:rtl/>
                <w:lang w:val="en-US" w:bidi="ar-MA"/>
              </w:rPr>
            </w:pPr>
            <w:r w:rsidRPr="00E67FE9">
              <w:rPr>
                <w:rFonts w:ascii="Tahoma" w:hAnsi="Tahoma" w:cs="Tahoma"/>
                <w:b/>
                <w:bCs/>
                <w:rtl/>
                <w:lang w:val="en-US" w:bidi="ar-DZ"/>
              </w:rPr>
              <w:t>200.000.00</w:t>
            </w:r>
          </w:p>
        </w:tc>
      </w:tr>
      <w:tr w:rsidR="005620AC" w:rsidRPr="00A66B8F" w:rsidTr="00B03BA0">
        <w:trPr>
          <w:trHeight w:val="447"/>
        </w:trPr>
        <w:tc>
          <w:tcPr>
            <w:tcW w:w="638" w:type="dxa"/>
            <w:vAlign w:val="center"/>
          </w:tcPr>
          <w:p w:rsidR="005620AC" w:rsidRPr="00E67FE9" w:rsidRDefault="005620AC" w:rsidP="00A66B8F">
            <w:pPr>
              <w:bidi/>
              <w:ind w:right="-142"/>
              <w:jc w:val="center"/>
              <w:rPr>
                <w:rFonts w:ascii="Tahoma" w:hAnsi="Tahoma" w:cs="Tahoma"/>
                <w:b/>
                <w:bCs/>
                <w:sz w:val="28"/>
                <w:szCs w:val="28"/>
                <w:rtl/>
                <w:lang w:val="en-US" w:bidi="ar-DZ"/>
              </w:rPr>
            </w:pPr>
            <w:r w:rsidRPr="00E67FE9">
              <w:rPr>
                <w:rFonts w:ascii="Tahoma" w:hAnsi="Tahoma" w:cs="Tahoma"/>
                <w:b/>
                <w:bCs/>
                <w:sz w:val="28"/>
                <w:szCs w:val="28"/>
                <w:rtl/>
                <w:lang w:val="en-US" w:bidi="ar-DZ"/>
              </w:rPr>
              <w:t>5</w:t>
            </w:r>
          </w:p>
        </w:tc>
        <w:tc>
          <w:tcPr>
            <w:tcW w:w="1678" w:type="dxa"/>
            <w:vAlign w:val="center"/>
          </w:tcPr>
          <w:p w:rsidR="005620AC" w:rsidRPr="00E67FE9" w:rsidRDefault="005620AC" w:rsidP="00A66B8F">
            <w:pPr>
              <w:bidi/>
              <w:ind w:right="-142"/>
              <w:jc w:val="center"/>
              <w:rPr>
                <w:rFonts w:ascii="Tahoma" w:hAnsi="Tahoma" w:cs="Tahoma"/>
                <w:sz w:val="28"/>
                <w:szCs w:val="28"/>
                <w:rtl/>
                <w:lang w:val="en-US" w:bidi="ar-DZ"/>
              </w:rPr>
            </w:pPr>
            <w:r w:rsidRPr="00E67FE9">
              <w:rPr>
                <w:rFonts w:ascii="Tahoma" w:hAnsi="Tahoma" w:cs="Tahoma"/>
                <w:sz w:val="28"/>
                <w:szCs w:val="28"/>
                <w:rtl/>
                <w:lang w:val="en-US" w:bidi="ar-DZ"/>
              </w:rPr>
              <w:t>العيايدة</w:t>
            </w:r>
          </w:p>
        </w:tc>
        <w:tc>
          <w:tcPr>
            <w:tcW w:w="1936" w:type="dxa"/>
            <w:vAlign w:val="center"/>
          </w:tcPr>
          <w:p w:rsidR="005620AC" w:rsidRPr="00E67FE9" w:rsidRDefault="005620AC" w:rsidP="00266E3E">
            <w:pPr>
              <w:bidi/>
              <w:ind w:right="-142"/>
              <w:jc w:val="center"/>
              <w:rPr>
                <w:rFonts w:ascii="Tahoma" w:hAnsi="Tahoma" w:cs="Tahoma"/>
                <w:rtl/>
                <w:lang w:val="en-US" w:bidi="ar-DZ"/>
              </w:rPr>
            </w:pPr>
            <w:r w:rsidRPr="00E67FE9">
              <w:rPr>
                <w:rFonts w:ascii="Tahoma" w:hAnsi="Tahoma" w:cs="Tahoma"/>
                <w:rtl/>
                <w:lang w:val="en-US" w:bidi="ar-DZ"/>
              </w:rPr>
              <w:t>9</w:t>
            </w:r>
          </w:p>
        </w:tc>
        <w:tc>
          <w:tcPr>
            <w:tcW w:w="2126" w:type="dxa"/>
          </w:tcPr>
          <w:p w:rsidR="005620AC" w:rsidRPr="00E67FE9" w:rsidRDefault="005620AC" w:rsidP="00266E3E">
            <w:pPr>
              <w:bidi/>
              <w:ind w:right="-142"/>
              <w:jc w:val="center"/>
              <w:rPr>
                <w:rFonts w:ascii="Tahoma" w:hAnsi="Tahoma" w:cs="Tahoma"/>
                <w:rtl/>
                <w:lang w:val="en-US" w:bidi="ar-DZ"/>
              </w:rPr>
            </w:pPr>
            <w:r w:rsidRPr="00E67FE9">
              <w:rPr>
                <w:rFonts w:ascii="Tahoma" w:hAnsi="Tahoma" w:cs="Tahoma"/>
                <w:rtl/>
                <w:lang w:val="en-US" w:bidi="ar-DZ"/>
              </w:rPr>
              <w:t>7</w:t>
            </w:r>
          </w:p>
        </w:tc>
        <w:tc>
          <w:tcPr>
            <w:tcW w:w="3403" w:type="dxa"/>
          </w:tcPr>
          <w:p w:rsidR="005620AC" w:rsidRPr="00E67FE9" w:rsidRDefault="005620AC" w:rsidP="000C5C88">
            <w:pPr>
              <w:bidi/>
              <w:ind w:right="-142"/>
              <w:jc w:val="center"/>
              <w:rPr>
                <w:rFonts w:ascii="Tahoma" w:hAnsi="Tahoma" w:cs="Tahoma"/>
                <w:b/>
                <w:bCs/>
                <w:rtl/>
                <w:lang w:val="en-US" w:bidi="ar-DZ"/>
              </w:rPr>
            </w:pPr>
            <w:r w:rsidRPr="00E67FE9">
              <w:rPr>
                <w:rFonts w:ascii="Tahoma" w:hAnsi="Tahoma" w:cs="Tahoma"/>
                <w:b/>
                <w:bCs/>
                <w:rtl/>
                <w:lang w:val="en-US" w:bidi="ar-DZ"/>
              </w:rPr>
              <w:t>1</w:t>
            </w:r>
            <w:r w:rsidR="000C5C88">
              <w:rPr>
                <w:rFonts w:ascii="Tahoma" w:hAnsi="Tahoma" w:cs="Tahoma" w:hint="cs"/>
                <w:b/>
                <w:bCs/>
                <w:rtl/>
                <w:lang w:val="en-US" w:bidi="ar-DZ"/>
              </w:rPr>
              <w:t>0</w:t>
            </w:r>
            <w:r w:rsidRPr="00E67FE9">
              <w:rPr>
                <w:rFonts w:ascii="Tahoma" w:hAnsi="Tahoma" w:cs="Tahoma"/>
                <w:b/>
                <w:bCs/>
                <w:rtl/>
                <w:lang w:val="en-US" w:bidi="ar-DZ"/>
              </w:rPr>
              <w:t>0.000.00</w:t>
            </w:r>
          </w:p>
        </w:tc>
      </w:tr>
      <w:tr w:rsidR="007618D1" w:rsidRPr="00A66B8F" w:rsidTr="00B03BA0">
        <w:trPr>
          <w:trHeight w:val="477"/>
        </w:trPr>
        <w:tc>
          <w:tcPr>
            <w:tcW w:w="4252" w:type="dxa"/>
            <w:gridSpan w:val="3"/>
            <w:vAlign w:val="center"/>
          </w:tcPr>
          <w:p w:rsidR="007618D1" w:rsidRPr="00E67FE9" w:rsidRDefault="007618D1" w:rsidP="00A66B8F">
            <w:pPr>
              <w:bidi/>
              <w:ind w:right="-142"/>
              <w:jc w:val="center"/>
              <w:rPr>
                <w:rFonts w:ascii="Tahoma" w:hAnsi="Tahoma" w:cs="Tahoma"/>
                <w:b/>
                <w:bCs/>
                <w:sz w:val="28"/>
                <w:szCs w:val="28"/>
                <w:rtl/>
                <w:lang w:val="en-US" w:bidi="ar-DZ"/>
              </w:rPr>
            </w:pPr>
            <w:r w:rsidRPr="00E67FE9">
              <w:rPr>
                <w:rFonts w:ascii="Tahoma" w:hAnsi="Tahoma" w:cs="Tahoma"/>
                <w:b/>
                <w:bCs/>
                <w:sz w:val="28"/>
                <w:szCs w:val="28"/>
                <w:rtl/>
                <w:lang w:val="en-US" w:bidi="ar-DZ"/>
              </w:rPr>
              <w:t>المجمــــــــوع</w:t>
            </w:r>
          </w:p>
        </w:tc>
        <w:tc>
          <w:tcPr>
            <w:tcW w:w="2126" w:type="dxa"/>
          </w:tcPr>
          <w:p w:rsidR="007618D1" w:rsidRPr="00E67FE9" w:rsidRDefault="00190DDB" w:rsidP="00A66B8F">
            <w:pPr>
              <w:bidi/>
              <w:ind w:right="-142"/>
              <w:jc w:val="center"/>
              <w:rPr>
                <w:rFonts w:ascii="Tahoma" w:hAnsi="Tahoma" w:cs="Tahoma"/>
                <w:b/>
                <w:bCs/>
                <w:rtl/>
                <w:lang w:val="en-US" w:bidi="ar-DZ"/>
              </w:rPr>
            </w:pPr>
            <w:r>
              <w:rPr>
                <w:rFonts w:ascii="Tahoma" w:hAnsi="Tahoma" w:cs="Tahoma" w:hint="cs"/>
                <w:b/>
                <w:bCs/>
                <w:rtl/>
                <w:lang w:val="en-US" w:bidi="ar-DZ"/>
              </w:rPr>
              <w:t>108</w:t>
            </w:r>
          </w:p>
        </w:tc>
        <w:tc>
          <w:tcPr>
            <w:tcW w:w="3403" w:type="dxa"/>
          </w:tcPr>
          <w:p w:rsidR="007618D1" w:rsidRPr="00E67FE9" w:rsidRDefault="005620AC" w:rsidP="000C5C88">
            <w:pPr>
              <w:bidi/>
              <w:ind w:right="-142"/>
              <w:jc w:val="center"/>
              <w:rPr>
                <w:rFonts w:ascii="Tahoma" w:hAnsi="Tahoma" w:cs="Tahoma"/>
                <w:b/>
                <w:bCs/>
                <w:rtl/>
                <w:lang w:bidi="ar-DZ"/>
              </w:rPr>
            </w:pPr>
            <w:r w:rsidRPr="00E67FE9">
              <w:rPr>
                <w:rFonts w:ascii="Tahoma" w:hAnsi="Tahoma" w:cs="Tahoma"/>
                <w:b/>
                <w:bCs/>
                <w:rtl/>
                <w:lang w:val="en-US" w:bidi="ar-DZ"/>
              </w:rPr>
              <w:t>2</w:t>
            </w:r>
            <w:r w:rsidR="0015620A">
              <w:rPr>
                <w:rFonts w:ascii="Tahoma" w:hAnsi="Tahoma" w:cs="Tahoma" w:hint="cs"/>
                <w:b/>
                <w:bCs/>
                <w:rtl/>
                <w:lang w:val="en-US" w:bidi="ar-MA"/>
              </w:rPr>
              <w:t>.</w:t>
            </w:r>
            <w:r w:rsidR="000C5C88">
              <w:rPr>
                <w:rFonts w:ascii="Tahoma" w:hAnsi="Tahoma" w:cs="Tahoma" w:hint="cs"/>
                <w:b/>
                <w:bCs/>
                <w:rtl/>
                <w:lang w:val="en-US" w:bidi="ar-DZ"/>
              </w:rPr>
              <w:t>00</w:t>
            </w:r>
            <w:r w:rsidRPr="00E67FE9">
              <w:rPr>
                <w:rFonts w:ascii="Tahoma" w:hAnsi="Tahoma" w:cs="Tahoma"/>
                <w:b/>
                <w:bCs/>
                <w:rtl/>
                <w:lang w:val="en-US" w:bidi="ar-DZ"/>
              </w:rPr>
              <w:t>0.000.00</w:t>
            </w:r>
          </w:p>
        </w:tc>
      </w:tr>
    </w:tbl>
    <w:p w:rsidR="00E67FE9" w:rsidRDefault="00A44718" w:rsidP="0013262D">
      <w:pPr>
        <w:tabs>
          <w:tab w:val="right" w:pos="612"/>
        </w:tabs>
        <w:bidi/>
        <w:jc w:val="both"/>
        <w:rPr>
          <w:rFonts w:ascii="Tahoma" w:hAnsi="Tahoma" w:cs="Tahoma"/>
          <w:rtl/>
          <w:lang w:bidi="ar-MA"/>
        </w:rPr>
      </w:pPr>
      <w:r w:rsidRPr="00E67FE9">
        <w:rPr>
          <w:rFonts w:ascii="Tahoma" w:hAnsi="Tahoma" w:cs="Tahoma"/>
          <w:rtl/>
          <w:lang w:bidi="ar-MA"/>
        </w:rPr>
        <w:t xml:space="preserve">      </w:t>
      </w:r>
    </w:p>
    <w:p w:rsidR="0013262D" w:rsidRPr="00E67FE9" w:rsidRDefault="00A44718" w:rsidP="00E67FE9">
      <w:pPr>
        <w:tabs>
          <w:tab w:val="right" w:pos="612"/>
        </w:tabs>
        <w:bidi/>
        <w:spacing w:line="276" w:lineRule="auto"/>
        <w:jc w:val="both"/>
        <w:rPr>
          <w:rFonts w:ascii="Tahoma" w:hAnsi="Tahoma" w:cs="Tahoma"/>
          <w:rtl/>
          <w:lang w:bidi="ar-MA"/>
        </w:rPr>
      </w:pPr>
      <w:r w:rsidRPr="00E67FE9">
        <w:rPr>
          <w:rFonts w:ascii="Tahoma" w:hAnsi="Tahoma" w:cs="Tahoma"/>
          <w:rtl/>
          <w:lang w:bidi="ar-MA"/>
        </w:rPr>
        <w:t xml:space="preserve">   </w:t>
      </w:r>
      <w:r w:rsidR="0013262D" w:rsidRPr="00E67FE9">
        <w:rPr>
          <w:rFonts w:ascii="Tahoma" w:hAnsi="Tahoma" w:cs="Tahoma"/>
          <w:rtl/>
          <w:lang w:bidi="ar-MA"/>
        </w:rPr>
        <w:t xml:space="preserve">يتم سحب دفتر الشروط والتحملات الخاص بهذه العملية من قسم "المرافق العمومية والممتلكات" بالجماعة، ويمكن كذلك نقله الكترونيا من بوابة صفقات الدولة بالعنوان الالكتروني: </w:t>
      </w:r>
      <w:hyperlink r:id="rId7" w:history="1">
        <w:r w:rsidR="0013262D" w:rsidRPr="00E67FE9">
          <w:rPr>
            <w:rFonts w:ascii="Tahoma" w:hAnsi="Tahoma" w:cs="Tahoma"/>
            <w:b/>
            <w:bCs/>
            <w:u w:val="single"/>
            <w:lang w:bidi="ar-MA"/>
          </w:rPr>
          <w:t>www.marchéspublics.gov.ma</w:t>
        </w:r>
      </w:hyperlink>
      <w:r w:rsidR="0013262D" w:rsidRPr="00E67FE9">
        <w:rPr>
          <w:rFonts w:ascii="Tahoma" w:hAnsi="Tahoma" w:cs="Tahoma"/>
          <w:rtl/>
          <w:lang w:bidi="ar-MA"/>
        </w:rPr>
        <w:t xml:space="preserve"> ، كما يمكن إرسال طلب العروض إلى المتنافسين بطلب منهم وتحت مسؤوليتهم طبقا للشروط الواردة في المادة المادة المادة 17 من المرسوم رقم 349-12-2 الصادر في 8 جمادى </w:t>
      </w:r>
      <w:r w:rsidR="00B42C14" w:rsidRPr="00E67FE9">
        <w:rPr>
          <w:rFonts w:ascii="Tahoma" w:hAnsi="Tahoma" w:cs="Tahoma"/>
          <w:rtl/>
          <w:lang w:bidi="ar-MA"/>
        </w:rPr>
        <w:t>الاولى1434 (</w:t>
      </w:r>
      <w:r w:rsidR="0013262D" w:rsidRPr="00E67FE9">
        <w:rPr>
          <w:rFonts w:ascii="Tahoma" w:hAnsi="Tahoma" w:cs="Tahoma"/>
          <w:b/>
          <w:bCs/>
          <w:rtl/>
          <w:lang w:bidi="ar-MA"/>
        </w:rPr>
        <w:t>20  مارس 2013</w:t>
      </w:r>
      <w:r w:rsidR="0013262D" w:rsidRPr="00E67FE9">
        <w:rPr>
          <w:rFonts w:ascii="Tahoma" w:hAnsi="Tahoma" w:cs="Tahoma"/>
          <w:rtl/>
          <w:lang w:bidi="ar-MA"/>
        </w:rPr>
        <w:t>) المتعلق بتحديد شروط و أشكال إبرام صفقات الدولة و كذا بعض القواعد المتعلقة بتدبيرها و مراقبتها .</w:t>
      </w:r>
    </w:p>
    <w:p w:rsidR="007618D1" w:rsidRPr="00E67FE9" w:rsidRDefault="00D22CEB" w:rsidP="00E67FE9">
      <w:pPr>
        <w:bidi/>
        <w:spacing w:before="120" w:line="276" w:lineRule="auto"/>
        <w:ind w:left="125" w:firstLine="266"/>
        <w:jc w:val="both"/>
        <w:rPr>
          <w:rFonts w:ascii="Tahoma" w:hAnsi="Tahoma" w:cs="Tahoma"/>
          <w:rtl/>
          <w:lang w:bidi="ar-MA"/>
        </w:rPr>
      </w:pPr>
      <w:r w:rsidRPr="00E67FE9">
        <w:rPr>
          <w:rFonts w:ascii="Tahoma" w:hAnsi="Tahoma" w:cs="Tahoma"/>
          <w:rtl/>
          <w:lang w:bidi="ar-MA"/>
        </w:rPr>
        <w:t xml:space="preserve">حدد مبلغ الضمانة المؤقتة </w:t>
      </w:r>
      <w:r w:rsidR="005620AC" w:rsidRPr="00E67FE9">
        <w:rPr>
          <w:rFonts w:ascii="Tahoma" w:hAnsi="Tahoma" w:cs="Tahoma"/>
          <w:rtl/>
          <w:lang w:bidi="ar-MA"/>
        </w:rPr>
        <w:t xml:space="preserve">الخاص بكل من المقاطعات السالفة الذكر، كل واحدة على حدة في </w:t>
      </w:r>
      <w:r w:rsidR="005620AC" w:rsidRPr="00E67FE9">
        <w:rPr>
          <w:rFonts w:ascii="Tahoma" w:hAnsi="Tahoma" w:cs="Tahoma"/>
          <w:b/>
          <w:bCs/>
          <w:rtl/>
          <w:lang w:bidi="ar-MA"/>
        </w:rPr>
        <w:t>20.000.00</w:t>
      </w:r>
      <w:r w:rsidR="005620AC" w:rsidRPr="00E67FE9">
        <w:rPr>
          <w:rFonts w:ascii="Tahoma" w:hAnsi="Tahoma" w:cs="Tahoma"/>
          <w:rtl/>
          <w:lang w:bidi="ar-MA"/>
        </w:rPr>
        <w:t xml:space="preserve">درهم( </w:t>
      </w:r>
      <w:r w:rsidR="005620AC" w:rsidRPr="00E67FE9">
        <w:rPr>
          <w:rFonts w:ascii="Tahoma" w:hAnsi="Tahoma" w:cs="Tahoma"/>
          <w:b/>
          <w:bCs/>
          <w:rtl/>
          <w:lang w:bidi="ar-MA"/>
        </w:rPr>
        <w:t>عشرون ألف</w:t>
      </w:r>
      <w:r w:rsidR="005620AC" w:rsidRPr="00E67FE9">
        <w:rPr>
          <w:rFonts w:ascii="Tahoma" w:hAnsi="Tahoma" w:cs="Tahoma"/>
          <w:rtl/>
          <w:lang w:bidi="ar-MA"/>
        </w:rPr>
        <w:t xml:space="preserve"> درهم) ماعدا مقاطعة العيايدة الذي حدد </w:t>
      </w:r>
      <w:r w:rsidRPr="00E67FE9">
        <w:rPr>
          <w:rFonts w:ascii="Tahoma" w:hAnsi="Tahoma" w:cs="Tahoma"/>
          <w:rtl/>
          <w:lang w:bidi="ar-MA"/>
        </w:rPr>
        <w:t xml:space="preserve">في </w:t>
      </w:r>
      <w:r w:rsidR="009345B5" w:rsidRPr="00E67FE9">
        <w:rPr>
          <w:rFonts w:ascii="Tahoma" w:hAnsi="Tahoma" w:cs="Tahoma"/>
          <w:b/>
          <w:bCs/>
          <w:lang w:bidi="ar-MA"/>
        </w:rPr>
        <w:t>1</w:t>
      </w:r>
      <w:r w:rsidR="00A66B8F" w:rsidRPr="00E67FE9">
        <w:rPr>
          <w:rFonts w:ascii="Tahoma" w:hAnsi="Tahoma" w:cs="Tahoma"/>
          <w:b/>
          <w:bCs/>
          <w:lang w:bidi="ar-MA"/>
        </w:rPr>
        <w:t>0.</w:t>
      </w:r>
      <w:r w:rsidR="009345B5" w:rsidRPr="00E67FE9">
        <w:rPr>
          <w:rFonts w:ascii="Tahoma" w:hAnsi="Tahoma" w:cs="Tahoma"/>
          <w:b/>
          <w:bCs/>
          <w:lang w:bidi="ar-MA"/>
        </w:rPr>
        <w:t>000,00</w:t>
      </w:r>
      <w:r w:rsidR="00140C18" w:rsidRPr="00E67FE9">
        <w:rPr>
          <w:rFonts w:ascii="Tahoma" w:hAnsi="Tahoma" w:cs="Tahoma"/>
          <w:rtl/>
          <w:lang w:bidi="ar-MA"/>
        </w:rPr>
        <w:t>(</w:t>
      </w:r>
      <w:r w:rsidR="00A66B8F" w:rsidRPr="00E67FE9">
        <w:rPr>
          <w:rFonts w:ascii="Tahoma" w:hAnsi="Tahoma" w:cs="Tahoma"/>
          <w:b/>
          <w:bCs/>
          <w:rtl/>
          <w:lang w:bidi="ar-MA"/>
        </w:rPr>
        <w:t>عشرة ألف</w:t>
      </w:r>
      <w:r w:rsidR="00140C18" w:rsidRPr="00E67FE9">
        <w:rPr>
          <w:rFonts w:ascii="Tahoma" w:hAnsi="Tahoma" w:cs="Tahoma"/>
          <w:rtl/>
          <w:lang w:bidi="ar-MA"/>
        </w:rPr>
        <w:t>)</w:t>
      </w:r>
      <w:r w:rsidR="00140C18" w:rsidRPr="00E67FE9">
        <w:rPr>
          <w:rFonts w:ascii="Tahoma" w:hAnsi="Tahoma" w:cs="Tahoma"/>
          <w:lang w:bidi="ar-MA"/>
        </w:rPr>
        <w:t xml:space="preserve"> </w:t>
      </w:r>
      <w:r w:rsidRPr="00E67FE9">
        <w:rPr>
          <w:rFonts w:ascii="Tahoma" w:hAnsi="Tahoma" w:cs="Tahoma"/>
          <w:rtl/>
          <w:lang w:bidi="ar-MA"/>
        </w:rPr>
        <w:t xml:space="preserve"> </w:t>
      </w:r>
      <w:r w:rsidR="00140C18" w:rsidRPr="00E67FE9">
        <w:rPr>
          <w:rFonts w:ascii="Tahoma" w:hAnsi="Tahoma" w:cs="Tahoma"/>
          <w:rtl/>
          <w:lang w:bidi="ar-MA"/>
        </w:rPr>
        <w:t xml:space="preserve">درهم </w:t>
      </w:r>
      <w:r w:rsidR="00E07C56" w:rsidRPr="00E67FE9">
        <w:rPr>
          <w:rFonts w:ascii="Tahoma" w:hAnsi="Tahoma" w:cs="Tahoma"/>
          <w:rtl/>
          <w:lang w:bidi="ar-MA"/>
        </w:rPr>
        <w:t>.</w:t>
      </w:r>
    </w:p>
    <w:p w:rsidR="00C05A7E" w:rsidRPr="00E67FE9" w:rsidRDefault="00C05A7E" w:rsidP="00E67FE9">
      <w:pPr>
        <w:bidi/>
        <w:spacing w:before="240" w:line="276" w:lineRule="auto"/>
        <w:ind w:firstLine="391"/>
        <w:jc w:val="both"/>
        <w:rPr>
          <w:rFonts w:ascii="Tahoma" w:hAnsi="Tahoma" w:cs="Tahoma"/>
          <w:lang w:bidi="ar-MA"/>
        </w:rPr>
      </w:pPr>
      <w:r w:rsidRPr="00E67FE9">
        <w:rPr>
          <w:rFonts w:ascii="Tahoma" w:hAnsi="Tahoma" w:cs="Tahoma"/>
          <w:rtl/>
          <w:lang w:bidi="ar-MA"/>
        </w:rPr>
        <w:t>يجب أن يكون كل من محتوى و</w:t>
      </w:r>
      <w:r w:rsidR="00FF6969" w:rsidRPr="00E67FE9">
        <w:rPr>
          <w:rFonts w:ascii="Tahoma" w:hAnsi="Tahoma" w:cs="Tahoma"/>
          <w:rtl/>
          <w:lang w:bidi="ar-MA"/>
        </w:rPr>
        <w:t xml:space="preserve">شكل </w:t>
      </w:r>
      <w:r w:rsidRPr="00E67FE9">
        <w:rPr>
          <w:rFonts w:ascii="Tahoma" w:hAnsi="Tahoma" w:cs="Tahoma"/>
          <w:rtl/>
          <w:lang w:bidi="ar-MA"/>
        </w:rPr>
        <w:t xml:space="preserve">تقديم ملفات المتنافسين مطابقين لمقتضيات المادتين </w:t>
      </w:r>
      <w:r w:rsidR="008355FD" w:rsidRPr="00E67FE9">
        <w:rPr>
          <w:rFonts w:ascii="Tahoma" w:hAnsi="Tahoma" w:cs="Tahoma"/>
          <w:lang w:bidi="ar-MA"/>
        </w:rPr>
        <w:t>25</w:t>
      </w:r>
      <w:r w:rsidRPr="00E67FE9">
        <w:rPr>
          <w:rFonts w:ascii="Tahoma" w:hAnsi="Tahoma" w:cs="Tahoma"/>
          <w:rtl/>
          <w:lang w:bidi="ar-MA"/>
        </w:rPr>
        <w:t xml:space="preserve"> و 28 من المرسوم السالف الذكر</w:t>
      </w:r>
      <w:r w:rsidR="00FF6969" w:rsidRPr="00E67FE9">
        <w:rPr>
          <w:rFonts w:ascii="Tahoma" w:hAnsi="Tahoma" w:cs="Tahoma"/>
          <w:rtl/>
          <w:lang w:bidi="ar-MA"/>
        </w:rPr>
        <w:t xml:space="preserve">، </w:t>
      </w:r>
      <w:r w:rsidR="004B7D48" w:rsidRPr="00E67FE9">
        <w:rPr>
          <w:rFonts w:ascii="Tahoma" w:hAnsi="Tahoma" w:cs="Tahoma"/>
          <w:rtl/>
          <w:lang w:bidi="ar-MA"/>
        </w:rPr>
        <w:t>و يمكن للمتنافسين</w:t>
      </w:r>
      <w:r w:rsidR="00B0469F" w:rsidRPr="00E67FE9">
        <w:rPr>
          <w:rFonts w:ascii="Tahoma" w:hAnsi="Tahoma" w:cs="Tahoma"/>
          <w:rtl/>
          <w:lang w:bidi="ar-MA"/>
        </w:rPr>
        <w:t xml:space="preserve"> </w:t>
      </w:r>
      <w:r w:rsidR="004B7D48" w:rsidRPr="00E67FE9">
        <w:rPr>
          <w:rFonts w:ascii="Tahoma" w:hAnsi="Tahoma" w:cs="Tahoma"/>
          <w:rtl/>
          <w:lang w:bidi="ar-MA"/>
        </w:rPr>
        <w:t>:</w:t>
      </w:r>
    </w:p>
    <w:p w:rsidR="00FF6969" w:rsidRPr="00E67FE9" w:rsidRDefault="00FF6969" w:rsidP="00E67FE9">
      <w:pPr>
        <w:numPr>
          <w:ilvl w:val="0"/>
          <w:numId w:val="1"/>
        </w:numPr>
        <w:tabs>
          <w:tab w:val="num" w:pos="-34"/>
        </w:tabs>
        <w:bidi/>
        <w:spacing w:line="276" w:lineRule="auto"/>
        <w:ind w:left="-176" w:firstLine="0"/>
        <w:jc w:val="both"/>
        <w:rPr>
          <w:rFonts w:ascii="Tahoma" w:hAnsi="Tahoma" w:cs="Tahoma"/>
          <w:rtl/>
          <w:lang w:bidi="ar-MA"/>
        </w:rPr>
      </w:pPr>
      <w:r w:rsidRPr="00E67FE9">
        <w:rPr>
          <w:rFonts w:ascii="Tahoma" w:hAnsi="Tahoma" w:cs="Tahoma"/>
          <w:rtl/>
          <w:lang w:bidi="ar-MA"/>
        </w:rPr>
        <w:t>إما إيداعها بمكتب الضبط بجماعة سلا.</w:t>
      </w:r>
    </w:p>
    <w:p w:rsidR="004B7D48" w:rsidRPr="00E67FE9" w:rsidRDefault="00D043AE" w:rsidP="00E67FE9">
      <w:pPr>
        <w:numPr>
          <w:ilvl w:val="0"/>
          <w:numId w:val="1"/>
        </w:numPr>
        <w:tabs>
          <w:tab w:val="num" w:pos="-34"/>
        </w:tabs>
        <w:bidi/>
        <w:spacing w:line="276" w:lineRule="auto"/>
        <w:ind w:left="-176" w:firstLine="0"/>
        <w:jc w:val="both"/>
        <w:rPr>
          <w:rFonts w:ascii="Tahoma" w:hAnsi="Tahoma" w:cs="Tahoma"/>
          <w:rtl/>
          <w:lang w:bidi="ar-MA"/>
        </w:rPr>
      </w:pPr>
      <w:r w:rsidRPr="00E67FE9">
        <w:rPr>
          <w:rFonts w:ascii="Tahoma" w:hAnsi="Tahoma" w:cs="Tahoma"/>
          <w:rtl/>
          <w:lang w:bidi="ar-MA"/>
        </w:rPr>
        <w:t>إ</w:t>
      </w:r>
      <w:r w:rsidR="004B7D48" w:rsidRPr="00E67FE9">
        <w:rPr>
          <w:rFonts w:ascii="Tahoma" w:hAnsi="Tahoma" w:cs="Tahoma"/>
          <w:rtl/>
          <w:lang w:bidi="ar-MA"/>
        </w:rPr>
        <w:t>ما إرسال أظرفتهم عن طريق البريد المضمون بإفادة بالاستلام إلى جماعة سلا.</w:t>
      </w:r>
    </w:p>
    <w:p w:rsidR="004B7D48" w:rsidRPr="00E67FE9" w:rsidRDefault="004B7D48" w:rsidP="00E67FE9">
      <w:pPr>
        <w:numPr>
          <w:ilvl w:val="0"/>
          <w:numId w:val="1"/>
        </w:numPr>
        <w:tabs>
          <w:tab w:val="num" w:pos="-34"/>
        </w:tabs>
        <w:bidi/>
        <w:spacing w:line="276" w:lineRule="auto"/>
        <w:ind w:left="-176" w:firstLine="0"/>
        <w:jc w:val="both"/>
        <w:rPr>
          <w:rFonts w:ascii="Tahoma" w:hAnsi="Tahoma" w:cs="Tahoma"/>
          <w:lang w:bidi="ar-MA"/>
        </w:rPr>
      </w:pPr>
      <w:r w:rsidRPr="00E67FE9">
        <w:rPr>
          <w:rFonts w:ascii="Tahoma" w:hAnsi="Tahoma" w:cs="Tahoma"/>
          <w:rtl/>
          <w:lang w:bidi="ar-MA"/>
        </w:rPr>
        <w:t>إما تسليمها مباشرة إلى رئيس لجنة طلب العروض عند بداية الجلسة وقبل فتح الأظرفة.</w:t>
      </w:r>
    </w:p>
    <w:p w:rsidR="003C2198" w:rsidRPr="00E67FE9" w:rsidRDefault="00C7067B" w:rsidP="00E67FE9">
      <w:pPr>
        <w:bidi/>
        <w:spacing w:line="276" w:lineRule="auto"/>
        <w:ind w:left="-176"/>
        <w:jc w:val="both"/>
        <w:rPr>
          <w:rFonts w:ascii="Tahoma" w:hAnsi="Tahoma" w:cs="Tahoma"/>
          <w:rtl/>
          <w:lang w:bidi="ar-MA"/>
        </w:rPr>
      </w:pPr>
      <w:r w:rsidRPr="00E67FE9">
        <w:rPr>
          <w:rFonts w:ascii="Tahoma" w:hAnsi="Tahoma" w:cs="Tahoma"/>
          <w:lang w:bidi="ar-MA"/>
        </w:rPr>
        <w:lastRenderedPageBreak/>
        <w:t xml:space="preserve">        </w:t>
      </w:r>
      <w:r w:rsidR="003C2198" w:rsidRPr="00E67FE9">
        <w:rPr>
          <w:rFonts w:ascii="Tahoma" w:hAnsi="Tahoma" w:cs="Tahoma"/>
          <w:rtl/>
          <w:lang w:bidi="ar-MA"/>
        </w:rPr>
        <w:t xml:space="preserve">    يوضع الملف الذي يقدمه كل متنافس في ظرف مختوم يكتب عليه الاسم الشخصي والعائلي بالنسبة </w:t>
      </w:r>
      <w:r w:rsidR="007618D1" w:rsidRPr="00E67FE9">
        <w:rPr>
          <w:rFonts w:ascii="Tahoma" w:hAnsi="Tahoma" w:cs="Tahoma"/>
          <w:rtl/>
          <w:lang w:bidi="ar-MA"/>
        </w:rPr>
        <w:t>للأشخاص</w:t>
      </w:r>
      <w:r w:rsidR="003C2198" w:rsidRPr="00E67FE9">
        <w:rPr>
          <w:rFonts w:ascii="Tahoma" w:hAnsi="Tahoma" w:cs="Tahoma"/>
          <w:rtl/>
          <w:lang w:bidi="ar-MA"/>
        </w:rPr>
        <w:t xml:space="preserve"> الماديين  أو الاسم  التجاري بالنسبة للأشخاص المعنويين، وعنوانه ورقم الهاتف وموضوع الصفقة،  ورقم الحصة المتنافس عليها ، دون إضافة أي تضمين آخر، ويحتوي هذا الظرف على غلافين مختومين</w:t>
      </w:r>
      <w:r w:rsidR="007618D1" w:rsidRPr="00E67FE9">
        <w:rPr>
          <w:rFonts w:ascii="Tahoma" w:hAnsi="Tahoma" w:cs="Tahoma"/>
          <w:rtl/>
          <w:lang w:bidi="ar-MA"/>
        </w:rPr>
        <w:t>.</w:t>
      </w:r>
      <w:r w:rsidR="003C2198" w:rsidRPr="00E67FE9">
        <w:rPr>
          <w:rFonts w:ascii="Tahoma" w:hAnsi="Tahoma" w:cs="Tahoma"/>
          <w:rtl/>
          <w:lang w:bidi="ar-MA"/>
        </w:rPr>
        <w:t xml:space="preserve">  </w:t>
      </w:r>
    </w:p>
    <w:p w:rsidR="002B4352" w:rsidRPr="00E67FE9" w:rsidRDefault="0013262D" w:rsidP="00E67FE9">
      <w:pPr>
        <w:bidi/>
        <w:spacing w:line="276" w:lineRule="auto"/>
        <w:ind w:right="-142" w:firstLine="708"/>
        <w:jc w:val="lowKashida"/>
        <w:rPr>
          <w:rFonts w:ascii="Tahoma" w:hAnsi="Tahoma" w:cs="Tahoma"/>
          <w:rtl/>
          <w:lang w:bidi="ar-MA"/>
        </w:rPr>
      </w:pPr>
      <w:r w:rsidRPr="00E67FE9">
        <w:rPr>
          <w:rFonts w:ascii="Tahoma" w:hAnsi="Tahoma" w:cs="Tahoma"/>
          <w:rtl/>
          <w:lang w:bidi="ar-MA"/>
        </w:rPr>
        <w:t xml:space="preserve">إن الوثائق المثبتة الواجب الإدلاء بها هي تلك المقررة في المادة </w:t>
      </w:r>
      <w:r w:rsidR="008355FD" w:rsidRPr="00E67FE9">
        <w:rPr>
          <w:rFonts w:ascii="Tahoma" w:hAnsi="Tahoma" w:cs="Tahoma"/>
          <w:lang w:bidi="ar-MA"/>
        </w:rPr>
        <w:t>27</w:t>
      </w:r>
      <w:r w:rsidRPr="00E67FE9">
        <w:rPr>
          <w:rFonts w:ascii="Tahoma" w:hAnsi="Tahoma" w:cs="Tahoma"/>
          <w:rtl/>
          <w:lang w:bidi="ar-MA"/>
        </w:rPr>
        <w:t xml:space="preserve"> من المرسوم 349-12-2 ، بحيث يجب أن يتضمن ملف المشاركة في طلب العروض الوثائق الآتية </w:t>
      </w:r>
      <w:r w:rsidR="004437CE" w:rsidRPr="00E67FE9">
        <w:rPr>
          <w:rFonts w:ascii="Tahoma" w:hAnsi="Tahoma" w:cs="Tahoma"/>
          <w:rtl/>
          <w:lang w:bidi="ar-MA"/>
        </w:rPr>
        <w:t>:</w:t>
      </w:r>
      <w:r w:rsidR="00840DBA" w:rsidRPr="00E67FE9">
        <w:rPr>
          <w:rFonts w:ascii="Tahoma" w:hAnsi="Tahoma" w:cs="Tahoma"/>
          <w:rtl/>
          <w:lang w:bidi="ar-MA"/>
        </w:rPr>
        <w:t xml:space="preserve"> </w:t>
      </w:r>
    </w:p>
    <w:p w:rsidR="002B4352" w:rsidRPr="00E67FE9" w:rsidRDefault="002B4352" w:rsidP="00E67FE9">
      <w:pPr>
        <w:bidi/>
        <w:spacing w:line="276" w:lineRule="auto"/>
        <w:ind w:left="-334" w:right="-142" w:firstLine="16"/>
        <w:jc w:val="lowKashida"/>
        <w:rPr>
          <w:rFonts w:ascii="Tahoma" w:hAnsi="Tahoma" w:cs="Tahoma"/>
          <w:b/>
          <w:bCs/>
          <w:u w:val="single"/>
          <w:rtl/>
          <w:lang w:bidi="ar-MA"/>
        </w:rPr>
      </w:pPr>
      <w:r w:rsidRPr="00E67FE9">
        <w:rPr>
          <w:rFonts w:ascii="Tahoma" w:hAnsi="Tahoma" w:cs="Tahoma"/>
          <w:b/>
          <w:bCs/>
          <w:u w:val="single"/>
          <w:rtl/>
          <w:lang w:bidi="ar-MA"/>
        </w:rPr>
        <w:t>الملف الإداري</w:t>
      </w:r>
      <w:r w:rsidR="004437CE" w:rsidRPr="00E67FE9">
        <w:rPr>
          <w:rFonts w:ascii="Tahoma" w:hAnsi="Tahoma" w:cs="Tahoma"/>
          <w:b/>
          <w:bCs/>
          <w:u w:val="single"/>
          <w:rtl/>
          <w:lang w:bidi="ar-MA"/>
        </w:rPr>
        <w:t xml:space="preserve"> و التقني </w:t>
      </w:r>
      <w:r w:rsidRPr="00E67FE9">
        <w:rPr>
          <w:rFonts w:ascii="Tahoma" w:hAnsi="Tahoma" w:cs="Tahoma"/>
          <w:b/>
          <w:bCs/>
          <w:u w:val="single"/>
          <w:rtl/>
          <w:lang w:bidi="ar-MA"/>
        </w:rPr>
        <w:t xml:space="preserve"> يتضمن </w:t>
      </w:r>
      <w:r w:rsidR="004437CE" w:rsidRPr="00E67FE9">
        <w:rPr>
          <w:rFonts w:ascii="Tahoma" w:hAnsi="Tahoma" w:cs="Tahoma"/>
          <w:b/>
          <w:bCs/>
          <w:u w:val="single"/>
          <w:rtl/>
          <w:lang w:bidi="ar-MA"/>
        </w:rPr>
        <w:t>:</w:t>
      </w:r>
      <w:r w:rsidRPr="00E67FE9">
        <w:rPr>
          <w:rFonts w:ascii="Tahoma" w:hAnsi="Tahoma" w:cs="Tahoma"/>
          <w:b/>
          <w:bCs/>
          <w:u w:val="single"/>
          <w:rtl/>
          <w:lang w:bidi="ar-MA"/>
        </w:rPr>
        <w:t xml:space="preserve"> </w:t>
      </w:r>
    </w:p>
    <w:p w:rsidR="002B4352" w:rsidRPr="00E67FE9" w:rsidRDefault="002B4352" w:rsidP="00E67FE9">
      <w:pPr>
        <w:numPr>
          <w:ilvl w:val="0"/>
          <w:numId w:val="2"/>
        </w:numPr>
        <w:bidi/>
        <w:spacing w:before="120" w:line="276" w:lineRule="auto"/>
        <w:ind w:left="233" w:right="-142" w:firstLine="0"/>
        <w:rPr>
          <w:rFonts w:ascii="Tahoma" w:hAnsi="Tahoma" w:cs="Tahoma"/>
          <w:lang w:bidi="ar-MA"/>
        </w:rPr>
      </w:pPr>
      <w:r w:rsidRPr="00E67FE9">
        <w:rPr>
          <w:rFonts w:ascii="Tahoma" w:hAnsi="Tahoma" w:cs="Tahoma"/>
          <w:rtl/>
          <w:lang w:bidi="ar-MA"/>
        </w:rPr>
        <w:t>تصريح بالشرف</w:t>
      </w:r>
    </w:p>
    <w:p w:rsidR="002B4352" w:rsidRPr="00E67FE9" w:rsidRDefault="002B4352" w:rsidP="00E67FE9">
      <w:pPr>
        <w:pStyle w:val="Paragraphedeliste"/>
        <w:numPr>
          <w:ilvl w:val="0"/>
          <w:numId w:val="2"/>
        </w:numPr>
        <w:bidi/>
        <w:spacing w:line="276" w:lineRule="auto"/>
        <w:ind w:left="233" w:right="-142" w:firstLine="0"/>
        <w:jc w:val="lowKashida"/>
        <w:rPr>
          <w:rFonts w:ascii="Tahoma" w:hAnsi="Tahoma" w:cs="Tahoma"/>
          <w:lang w:bidi="ar-MA"/>
        </w:rPr>
      </w:pPr>
      <w:r w:rsidRPr="00E67FE9">
        <w:rPr>
          <w:rFonts w:ascii="Tahoma" w:hAnsi="Tahoma" w:cs="Tahoma"/>
          <w:rtl/>
          <w:lang w:bidi="ar-MA"/>
        </w:rPr>
        <w:t xml:space="preserve"> وصل الضمانة المؤقتة المحددة </w:t>
      </w:r>
      <w:r w:rsidR="00E07C56" w:rsidRPr="00E67FE9">
        <w:rPr>
          <w:rFonts w:ascii="Tahoma" w:hAnsi="Tahoma" w:cs="Tahoma"/>
          <w:rtl/>
          <w:lang w:bidi="ar-MA"/>
        </w:rPr>
        <w:t xml:space="preserve">سالفا </w:t>
      </w:r>
      <w:r w:rsidRPr="00E67FE9">
        <w:rPr>
          <w:rFonts w:ascii="Tahoma" w:hAnsi="Tahoma" w:cs="Tahoma"/>
          <w:rtl/>
          <w:lang w:bidi="ar-MA"/>
        </w:rPr>
        <w:t>أو شهادة الكفالة  الشخصية والتضامنية التي تقوم مقامه عند الاقتضاء.</w:t>
      </w:r>
    </w:p>
    <w:p w:rsidR="002B4352" w:rsidRPr="00E67FE9" w:rsidRDefault="002B4352" w:rsidP="00E67FE9">
      <w:pPr>
        <w:numPr>
          <w:ilvl w:val="0"/>
          <w:numId w:val="2"/>
        </w:numPr>
        <w:bidi/>
        <w:spacing w:line="276" w:lineRule="auto"/>
        <w:ind w:left="233" w:right="-142" w:firstLine="0"/>
        <w:jc w:val="lowKashida"/>
        <w:rPr>
          <w:rFonts w:ascii="Tahoma" w:hAnsi="Tahoma" w:cs="Tahoma"/>
          <w:rtl/>
          <w:lang w:bidi="ar-MA"/>
        </w:rPr>
      </w:pPr>
      <w:r w:rsidRPr="00E67FE9">
        <w:rPr>
          <w:rFonts w:ascii="Tahoma" w:hAnsi="Tahoma" w:cs="Tahoma"/>
          <w:rtl/>
          <w:lang w:bidi="ar-MA"/>
        </w:rPr>
        <w:t>نظير من دفتر الشروط والتحملات مؤشر على جميع صفحاته، وموقع على آخر صفحة منه من طرف المتنافس ومصحح الإمضاء ويتضمن عبارة " قرأ وقبل"؛</w:t>
      </w:r>
    </w:p>
    <w:p w:rsidR="002B4352" w:rsidRPr="00E67FE9" w:rsidRDefault="002B4352" w:rsidP="00E67FE9">
      <w:pPr>
        <w:numPr>
          <w:ilvl w:val="0"/>
          <w:numId w:val="2"/>
        </w:numPr>
        <w:bidi/>
        <w:spacing w:line="276" w:lineRule="auto"/>
        <w:ind w:left="233" w:right="-142" w:firstLine="0"/>
        <w:jc w:val="lowKashida"/>
        <w:rPr>
          <w:rFonts w:ascii="Tahoma" w:hAnsi="Tahoma" w:cs="Tahoma"/>
          <w:lang w:bidi="ar-MA"/>
        </w:rPr>
      </w:pPr>
      <w:r w:rsidRPr="00E67FE9">
        <w:rPr>
          <w:rFonts w:ascii="Tahoma" w:hAnsi="Tahoma" w:cs="Tahoma"/>
          <w:rtl/>
          <w:lang w:bidi="ar-MA"/>
        </w:rPr>
        <w:t>نظام الاستشارة مؤشر على جميع صفحاته وموقع على آخر صفحة منه ومصحح الإمضاء؛</w:t>
      </w:r>
    </w:p>
    <w:p w:rsidR="002B4352" w:rsidRPr="00E67FE9" w:rsidRDefault="002B4352" w:rsidP="00E67FE9">
      <w:pPr>
        <w:pStyle w:val="Paragraphedeliste"/>
        <w:numPr>
          <w:ilvl w:val="0"/>
          <w:numId w:val="3"/>
        </w:numPr>
        <w:bidi/>
        <w:spacing w:before="120" w:line="276" w:lineRule="auto"/>
        <w:ind w:left="233" w:right="-142" w:hanging="551"/>
        <w:rPr>
          <w:rFonts w:ascii="Tahoma" w:hAnsi="Tahoma" w:cs="Tahoma"/>
          <w:b/>
          <w:bCs/>
          <w:lang w:bidi="ar-MA"/>
        </w:rPr>
      </w:pPr>
      <w:r w:rsidRPr="00E67FE9">
        <w:rPr>
          <w:rFonts w:ascii="Tahoma" w:hAnsi="Tahoma" w:cs="Tahoma"/>
          <w:b/>
          <w:bCs/>
          <w:rtl/>
          <w:lang w:bidi="ar-MA"/>
        </w:rPr>
        <w:t>بالنسبة للمتنافس الذي رسا عليه العرض يجب أن يتقدم بالوثائق التالية :</w:t>
      </w:r>
    </w:p>
    <w:p w:rsidR="002B4352" w:rsidRPr="00E67FE9" w:rsidRDefault="002B4352" w:rsidP="00E67FE9">
      <w:pPr>
        <w:numPr>
          <w:ilvl w:val="0"/>
          <w:numId w:val="2"/>
        </w:numPr>
        <w:bidi/>
        <w:spacing w:line="276" w:lineRule="auto"/>
        <w:ind w:left="233" w:right="-142" w:firstLine="0"/>
        <w:jc w:val="lowKashida"/>
        <w:rPr>
          <w:rFonts w:ascii="Tahoma" w:hAnsi="Tahoma" w:cs="Tahoma"/>
          <w:lang w:bidi="ar-MA"/>
        </w:rPr>
      </w:pPr>
      <w:r w:rsidRPr="00E67FE9">
        <w:rPr>
          <w:rFonts w:ascii="Tahoma" w:hAnsi="Tahoma" w:cs="Tahoma"/>
          <w:rtl/>
          <w:lang w:bidi="ar-MA"/>
        </w:rPr>
        <w:t>شهادة أو نسخة مطابقة للأصل مسلمة منذ أقل من سنة من قبل الإدارة المختصة لمحل الضريبة تثبت أن المتنافس يوجد في وضعية جبائية سليمة، وفي حالة عدم الأداء بأنه قدم الضمانات المنصوص عليها في المادة 27 من المرسوم رقم 349-12-2، أو في حالة الإعفاء شهادة تثبت الإعفاء من أداء الضرائب</w:t>
      </w:r>
    </w:p>
    <w:p w:rsidR="002B4352" w:rsidRPr="00E67FE9" w:rsidRDefault="002B4352" w:rsidP="00E67FE9">
      <w:pPr>
        <w:numPr>
          <w:ilvl w:val="0"/>
          <w:numId w:val="2"/>
        </w:numPr>
        <w:bidi/>
        <w:spacing w:line="276" w:lineRule="auto"/>
        <w:ind w:left="233" w:right="-142" w:firstLine="0"/>
        <w:jc w:val="lowKashida"/>
        <w:rPr>
          <w:rFonts w:ascii="Tahoma" w:hAnsi="Tahoma" w:cs="Tahoma"/>
          <w:lang w:bidi="ar-MA"/>
        </w:rPr>
      </w:pPr>
      <w:r w:rsidRPr="00E67FE9">
        <w:rPr>
          <w:rFonts w:ascii="Tahoma" w:hAnsi="Tahoma" w:cs="Tahoma"/>
          <w:rtl/>
          <w:lang w:bidi="ar-MA"/>
        </w:rPr>
        <w:t>ورقة تثبت الوسائل البشرية والتقنية للمتنافس، وتاريخ وطبيعة الخدمات التي قدمها أو يقدمها المتنافس والتي لها علاقة بنفس النشاط.</w:t>
      </w:r>
    </w:p>
    <w:p w:rsidR="002B4352" w:rsidRPr="00E67FE9" w:rsidRDefault="002B4352" w:rsidP="00E67FE9">
      <w:pPr>
        <w:numPr>
          <w:ilvl w:val="0"/>
          <w:numId w:val="2"/>
        </w:numPr>
        <w:bidi/>
        <w:spacing w:line="276" w:lineRule="auto"/>
        <w:ind w:left="233" w:right="-142" w:firstLine="0"/>
        <w:jc w:val="lowKashida"/>
        <w:rPr>
          <w:rFonts w:ascii="Tahoma" w:hAnsi="Tahoma" w:cs="Tahoma"/>
          <w:lang w:bidi="ar-MA"/>
        </w:rPr>
      </w:pPr>
      <w:r w:rsidRPr="00E67FE9">
        <w:rPr>
          <w:rFonts w:ascii="Tahoma" w:hAnsi="Tahoma" w:cs="Tahoma"/>
          <w:rtl/>
          <w:lang w:bidi="ar-MA"/>
        </w:rPr>
        <w:t xml:space="preserve">شهادة مسلمة منذ اقل من سنة من طرف الصندوق الوطني للضمان الاجتماعي </w:t>
      </w:r>
      <w:r w:rsidR="004437CE" w:rsidRPr="00E67FE9">
        <w:rPr>
          <w:rFonts w:ascii="Tahoma" w:hAnsi="Tahoma" w:cs="Tahoma"/>
          <w:rtl/>
          <w:lang w:bidi="ar-MA"/>
        </w:rPr>
        <w:t xml:space="preserve"> تثبت أن المتنافس يوجد في وضعية سليمة</w:t>
      </w:r>
      <w:r w:rsidRPr="00E67FE9">
        <w:rPr>
          <w:rFonts w:ascii="Tahoma" w:hAnsi="Tahoma" w:cs="Tahoma"/>
          <w:rtl/>
          <w:lang w:bidi="ar-MA"/>
        </w:rPr>
        <w:t>.</w:t>
      </w:r>
    </w:p>
    <w:p w:rsidR="004437CE" w:rsidRPr="00E67FE9" w:rsidRDefault="004437CE" w:rsidP="00E67FE9">
      <w:pPr>
        <w:numPr>
          <w:ilvl w:val="0"/>
          <w:numId w:val="2"/>
        </w:numPr>
        <w:bidi/>
        <w:spacing w:line="276" w:lineRule="auto"/>
        <w:ind w:left="233" w:right="-142" w:firstLine="0"/>
        <w:jc w:val="lowKashida"/>
        <w:rPr>
          <w:rFonts w:ascii="Tahoma" w:hAnsi="Tahoma" w:cs="Tahoma"/>
          <w:lang w:bidi="ar-MA"/>
        </w:rPr>
      </w:pPr>
      <w:r w:rsidRPr="00E67FE9">
        <w:rPr>
          <w:rFonts w:ascii="Tahoma" w:hAnsi="Tahoma" w:cs="Tahoma"/>
          <w:rtl/>
          <w:lang w:bidi="ar-MA"/>
        </w:rPr>
        <w:t>نسخة مصادق عليها للسجل التجاري للمتنافس .</w:t>
      </w:r>
    </w:p>
    <w:p w:rsidR="002B4352" w:rsidRPr="00E67FE9" w:rsidRDefault="002B4352" w:rsidP="00E67FE9">
      <w:pPr>
        <w:bidi/>
        <w:spacing w:line="276" w:lineRule="auto"/>
        <w:ind w:left="233" w:right="-142"/>
        <w:jc w:val="lowKashida"/>
        <w:rPr>
          <w:rFonts w:ascii="Tahoma" w:hAnsi="Tahoma" w:cs="Tahoma"/>
          <w:b/>
          <w:bCs/>
          <w:lang w:bidi="ar-MA"/>
        </w:rPr>
      </w:pPr>
      <w:r w:rsidRPr="00E67FE9">
        <w:rPr>
          <w:rFonts w:ascii="Tahoma" w:hAnsi="Tahoma" w:cs="Tahoma"/>
          <w:rtl/>
          <w:lang w:bidi="ar-MA"/>
        </w:rPr>
        <w:t xml:space="preserve">     </w:t>
      </w:r>
      <w:r w:rsidRPr="00E67FE9">
        <w:rPr>
          <w:rFonts w:ascii="Tahoma" w:hAnsi="Tahoma" w:cs="Tahoma"/>
          <w:b/>
          <w:bCs/>
          <w:rtl/>
          <w:lang w:bidi="ar-MA"/>
        </w:rPr>
        <w:t>وبالنسبة للأشخاص المعنويين يجب الإدلاء، بالإضافة إلى ما سبق، بما يلي:</w:t>
      </w:r>
    </w:p>
    <w:p w:rsidR="002B4352" w:rsidRPr="00E67FE9" w:rsidRDefault="002B4352" w:rsidP="00E67FE9">
      <w:pPr>
        <w:numPr>
          <w:ilvl w:val="0"/>
          <w:numId w:val="2"/>
        </w:numPr>
        <w:bidi/>
        <w:spacing w:line="276" w:lineRule="auto"/>
        <w:ind w:left="233" w:right="-142" w:firstLine="0"/>
        <w:jc w:val="lowKashida"/>
        <w:rPr>
          <w:rFonts w:ascii="Tahoma" w:hAnsi="Tahoma" w:cs="Tahoma"/>
          <w:rtl/>
          <w:lang w:bidi="ar-MA"/>
        </w:rPr>
      </w:pPr>
      <w:r w:rsidRPr="00E67FE9">
        <w:rPr>
          <w:rFonts w:ascii="Tahoma" w:hAnsi="Tahoma" w:cs="Tahoma"/>
          <w:rtl/>
          <w:lang w:bidi="ar-MA"/>
        </w:rPr>
        <w:t>الوثيقة أو الوثائق التي تبين الصلاحيات المخولة إلى الوكيل بأن يتصرف باسم المتنافس؛</w:t>
      </w:r>
    </w:p>
    <w:p w:rsidR="002B4352" w:rsidRPr="00E67FE9" w:rsidRDefault="002B4352" w:rsidP="00E67FE9">
      <w:pPr>
        <w:numPr>
          <w:ilvl w:val="0"/>
          <w:numId w:val="2"/>
        </w:numPr>
        <w:bidi/>
        <w:spacing w:line="276" w:lineRule="auto"/>
        <w:ind w:left="233" w:right="-142" w:firstLine="0"/>
        <w:jc w:val="lowKashida"/>
        <w:rPr>
          <w:rFonts w:ascii="Tahoma" w:hAnsi="Tahoma" w:cs="Tahoma"/>
          <w:lang w:bidi="ar-MA"/>
        </w:rPr>
      </w:pPr>
      <w:r w:rsidRPr="00E67FE9">
        <w:rPr>
          <w:rFonts w:ascii="Tahoma" w:hAnsi="Tahoma" w:cs="Tahoma"/>
          <w:rtl/>
          <w:lang w:bidi="ar-MA"/>
        </w:rPr>
        <w:t>القانون الأساسي ولائحة أعضاء مجلس الإدارة أو المسيرين.</w:t>
      </w:r>
    </w:p>
    <w:p w:rsidR="002B4352" w:rsidRPr="00E67FE9" w:rsidRDefault="002B4352" w:rsidP="00E67FE9">
      <w:pPr>
        <w:bidi/>
        <w:spacing w:line="276" w:lineRule="auto"/>
        <w:ind w:left="233" w:right="-142" w:hanging="551"/>
        <w:jc w:val="lowKashida"/>
        <w:rPr>
          <w:rFonts w:ascii="Tahoma" w:hAnsi="Tahoma" w:cs="Tahoma"/>
          <w:lang w:bidi="ar-MA"/>
        </w:rPr>
      </w:pPr>
      <w:r w:rsidRPr="00E67FE9">
        <w:rPr>
          <w:rFonts w:ascii="Tahoma" w:hAnsi="Tahoma" w:cs="Tahoma"/>
          <w:b/>
          <w:bCs/>
          <w:u w:val="single"/>
          <w:rtl/>
          <w:lang w:bidi="ar-MA"/>
        </w:rPr>
        <w:t>الغلاف المالـــي</w:t>
      </w:r>
      <w:r w:rsidRPr="00E67FE9">
        <w:rPr>
          <w:rFonts w:ascii="Tahoma" w:hAnsi="Tahoma" w:cs="Tahoma"/>
          <w:rtl/>
          <w:lang w:bidi="ar-MA"/>
        </w:rPr>
        <w:t xml:space="preserve">: يتضمن عقـــــد الالتزام يلتـــزم بموجبه المتنافس باحترام الشروط المقررة في دفتـــر الشروط و الالتزامات و يقدر بواسطته عرضه المالي بالأرقام و بالحروف </w:t>
      </w:r>
      <w:r w:rsidR="007618D1" w:rsidRPr="00E67FE9">
        <w:rPr>
          <w:rFonts w:ascii="Tahoma" w:hAnsi="Tahoma" w:cs="Tahoma"/>
          <w:rtl/>
          <w:lang w:bidi="ar-MA"/>
        </w:rPr>
        <w:t xml:space="preserve">إضافة إلى </w:t>
      </w:r>
      <w:r w:rsidRPr="00E67FE9">
        <w:rPr>
          <w:rFonts w:ascii="Tahoma" w:hAnsi="Tahoma" w:cs="Tahoma"/>
          <w:rtl/>
          <w:lang w:bidi="ar-MA"/>
        </w:rPr>
        <w:t xml:space="preserve"> جدول بيان  الاثمنة وفقا  للنموذج المسلم من طرف الإدارة . ويجب أن يكون هذا الغلاف مختوما ويحمل بصفة بارزة، علاوة على البيانات المكتوبة على الظرف إشارة * </w:t>
      </w:r>
      <w:r w:rsidRPr="00E67FE9">
        <w:rPr>
          <w:rFonts w:ascii="Tahoma" w:hAnsi="Tahoma" w:cs="Tahoma"/>
          <w:b/>
          <w:bCs/>
          <w:rtl/>
          <w:lang w:bidi="ar-MA"/>
        </w:rPr>
        <w:t>العرض المالي</w:t>
      </w:r>
      <w:r w:rsidRPr="00E67FE9">
        <w:rPr>
          <w:rFonts w:ascii="Tahoma" w:hAnsi="Tahoma" w:cs="Tahoma"/>
          <w:rtl/>
          <w:lang w:bidi="ar-MA"/>
        </w:rPr>
        <w:t>*.</w:t>
      </w:r>
    </w:p>
    <w:p w:rsidR="002B4352" w:rsidRPr="00E67FE9" w:rsidRDefault="002B4352" w:rsidP="00E67FE9">
      <w:pPr>
        <w:bidi/>
        <w:spacing w:before="120" w:line="276" w:lineRule="auto"/>
        <w:ind w:left="233" w:right="-142" w:hanging="551"/>
        <w:jc w:val="lowKashida"/>
        <w:rPr>
          <w:rFonts w:ascii="Tahoma" w:hAnsi="Tahoma" w:cs="Tahoma"/>
          <w:rtl/>
          <w:lang w:bidi="ar-MA"/>
        </w:rPr>
      </w:pPr>
      <w:r w:rsidRPr="00E67FE9">
        <w:rPr>
          <w:rFonts w:ascii="Tahoma" w:hAnsi="Tahoma" w:cs="Tahoma"/>
          <w:b/>
          <w:bCs/>
          <w:u w:val="single"/>
          <w:rtl/>
          <w:lang w:bidi="ar-MA"/>
        </w:rPr>
        <w:t>الغلاف الإضافي</w:t>
      </w:r>
      <w:r w:rsidRPr="00E67FE9">
        <w:rPr>
          <w:rFonts w:ascii="Tahoma" w:hAnsi="Tahoma" w:cs="Tahoma"/>
          <w:rtl/>
          <w:lang w:bidi="ar-MA"/>
        </w:rPr>
        <w:t xml:space="preserve"> : يتضمن باقي الوثائق المشار إليها أعلاه .</w:t>
      </w:r>
    </w:p>
    <w:p w:rsidR="002B4352" w:rsidRPr="00E67FE9" w:rsidRDefault="002B4352" w:rsidP="00E67FE9">
      <w:pPr>
        <w:bidi/>
        <w:spacing w:before="120" w:line="276" w:lineRule="auto"/>
        <w:ind w:left="-334" w:hanging="283"/>
        <w:jc w:val="both"/>
        <w:rPr>
          <w:rFonts w:ascii="Tahoma" w:hAnsi="Tahoma" w:cs="Tahoma"/>
          <w:i/>
          <w:lang w:bidi="ar-MA"/>
        </w:rPr>
      </w:pPr>
      <w:r w:rsidRPr="00E67FE9">
        <w:rPr>
          <w:rFonts w:ascii="Tahoma" w:hAnsi="Tahoma" w:cs="Tahoma"/>
          <w:i/>
          <w:rtl/>
          <w:lang w:bidi="ar-MA"/>
        </w:rPr>
        <w:t xml:space="preserve">   </w:t>
      </w:r>
      <w:r w:rsidRPr="00E67FE9">
        <w:rPr>
          <w:rFonts w:ascii="Tahoma" w:hAnsi="Tahoma" w:cs="Tahoma"/>
          <w:b/>
          <w:bCs/>
          <w:i/>
          <w:u w:val="single"/>
          <w:rtl/>
          <w:lang w:bidi="ar-MA"/>
        </w:rPr>
        <w:t xml:space="preserve">ملاحظــــة </w:t>
      </w:r>
      <w:r w:rsidRPr="00E67FE9">
        <w:rPr>
          <w:rFonts w:ascii="Tahoma" w:hAnsi="Tahoma" w:cs="Tahoma"/>
          <w:b/>
          <w:bCs/>
          <w:i/>
          <w:rtl/>
          <w:lang w:bidi="ar-MA"/>
        </w:rPr>
        <w:t>:</w:t>
      </w:r>
      <w:r w:rsidRPr="00E67FE9">
        <w:rPr>
          <w:rFonts w:ascii="Tahoma" w:hAnsi="Tahoma" w:cs="Tahoma"/>
          <w:i/>
          <w:rtl/>
          <w:lang w:bidi="ar-MA"/>
        </w:rPr>
        <w:t xml:space="preserve"> </w:t>
      </w:r>
    </w:p>
    <w:p w:rsidR="002B4352" w:rsidRPr="00E67FE9" w:rsidRDefault="002B4352" w:rsidP="00E67FE9">
      <w:pPr>
        <w:bidi/>
        <w:spacing w:before="120" w:line="276" w:lineRule="auto"/>
        <w:ind w:left="-334" w:hanging="283"/>
        <w:jc w:val="both"/>
        <w:rPr>
          <w:rFonts w:ascii="Tahoma" w:hAnsi="Tahoma" w:cs="Tahoma"/>
          <w:rtl/>
          <w:lang w:bidi="ar-MA"/>
        </w:rPr>
      </w:pPr>
      <w:r w:rsidRPr="00E67FE9">
        <w:rPr>
          <w:rFonts w:ascii="Tahoma" w:hAnsi="Tahoma" w:cs="Tahoma"/>
          <w:rtl/>
          <w:lang w:bidi="ar-MA"/>
        </w:rPr>
        <w:t xml:space="preserve">                  بالنسبة للحصص التي لم يسجل فيها </w:t>
      </w:r>
      <w:r w:rsidR="007618D1" w:rsidRPr="00E67FE9">
        <w:rPr>
          <w:rFonts w:ascii="Tahoma" w:hAnsi="Tahoma" w:cs="Tahoma"/>
          <w:rtl/>
          <w:lang w:bidi="ar-MA"/>
        </w:rPr>
        <w:t>أي</w:t>
      </w:r>
      <w:r w:rsidRPr="00E67FE9">
        <w:rPr>
          <w:rFonts w:ascii="Tahoma" w:hAnsi="Tahoma" w:cs="Tahoma"/>
          <w:rtl/>
          <w:lang w:bidi="ar-MA"/>
        </w:rPr>
        <w:t xml:space="preserve"> متنافس أو التي لم ترس عملية </w:t>
      </w:r>
      <w:r w:rsidR="007618D1" w:rsidRPr="00E67FE9">
        <w:rPr>
          <w:rFonts w:ascii="Tahoma" w:hAnsi="Tahoma" w:cs="Tahoma"/>
          <w:rtl/>
          <w:lang w:bidi="ar-MA"/>
        </w:rPr>
        <w:t>منح الاستغلال</w:t>
      </w:r>
      <w:r w:rsidRPr="00E67FE9">
        <w:rPr>
          <w:rFonts w:ascii="Tahoma" w:hAnsi="Tahoma" w:cs="Tahoma"/>
          <w:rtl/>
          <w:lang w:bidi="ar-MA"/>
        </w:rPr>
        <w:t xml:space="preserve"> بالنسبة لها على أي متنافس </w:t>
      </w:r>
      <w:r w:rsidR="007618D1" w:rsidRPr="00E67FE9">
        <w:rPr>
          <w:rFonts w:ascii="Tahoma" w:hAnsi="Tahoma" w:cs="Tahoma"/>
          <w:rtl/>
          <w:lang w:bidi="ar-MA"/>
        </w:rPr>
        <w:t>،</w:t>
      </w:r>
      <w:r w:rsidRPr="00E67FE9">
        <w:rPr>
          <w:rFonts w:ascii="Tahoma" w:hAnsi="Tahoma" w:cs="Tahoma"/>
          <w:rtl/>
          <w:lang w:bidi="ar-MA"/>
        </w:rPr>
        <w:t xml:space="preserve">تستقبل العروض الجديدة </w:t>
      </w:r>
      <w:r w:rsidR="00E07C56" w:rsidRPr="00E67FE9">
        <w:rPr>
          <w:rFonts w:ascii="Tahoma" w:hAnsi="Tahoma" w:cs="Tahoma"/>
          <w:rtl/>
          <w:lang w:bidi="ar-MA"/>
        </w:rPr>
        <w:t>بخصوصها</w:t>
      </w:r>
      <w:r w:rsidR="00BC1928">
        <w:rPr>
          <w:rFonts w:ascii="Tahoma" w:hAnsi="Tahoma" w:cs="Tahoma"/>
          <w:rtl/>
          <w:lang w:bidi="ar-MA"/>
        </w:rPr>
        <w:t xml:space="preserve"> من طرف لجنة  فتح ال</w:t>
      </w:r>
      <w:r w:rsidR="00BC1928">
        <w:rPr>
          <w:rFonts w:ascii="Tahoma" w:hAnsi="Tahoma" w:cs="Tahoma" w:hint="cs"/>
          <w:rtl/>
          <w:lang w:bidi="ar-MA"/>
        </w:rPr>
        <w:t>أ</w:t>
      </w:r>
      <w:r w:rsidRPr="00E67FE9">
        <w:rPr>
          <w:rFonts w:ascii="Tahoma" w:hAnsi="Tahoma" w:cs="Tahoma"/>
          <w:rtl/>
          <w:lang w:bidi="ar-MA"/>
        </w:rPr>
        <w:t xml:space="preserve">ظرفة و فحص العروض </w:t>
      </w:r>
      <w:r w:rsidR="00E07C56" w:rsidRPr="00E67FE9">
        <w:rPr>
          <w:rFonts w:ascii="Tahoma" w:hAnsi="Tahoma" w:cs="Tahoma"/>
          <w:rtl/>
          <w:lang w:bidi="ar-MA"/>
        </w:rPr>
        <w:t>مرة واحدة في الأسبوع الموالي فقط في نفس اليوم ونفس الساعة .</w:t>
      </w:r>
    </w:p>
    <w:p w:rsidR="000E69CA" w:rsidRPr="00E67FE9" w:rsidRDefault="002B4352" w:rsidP="007213C6">
      <w:pPr>
        <w:bidi/>
        <w:spacing w:before="240" w:line="264" w:lineRule="auto"/>
        <w:ind w:left="-176"/>
        <w:jc w:val="both"/>
        <w:rPr>
          <w:rFonts w:cs="Arabic Transparent"/>
          <w:i/>
          <w:sz w:val="44"/>
          <w:szCs w:val="44"/>
          <w:rtl/>
          <w:lang w:bidi="ar-MA"/>
        </w:rPr>
      </w:pPr>
      <w:r>
        <w:rPr>
          <w:rFonts w:ascii="Sakkal Majalla" w:hAnsi="Sakkal Majalla" w:cs="Sakkal Majalla" w:hint="cs"/>
          <w:sz w:val="28"/>
          <w:szCs w:val="28"/>
          <w:rtl/>
          <w:lang w:bidi="ar-MA"/>
        </w:rPr>
        <w:t xml:space="preserve">                                                              </w:t>
      </w:r>
      <w:r>
        <w:rPr>
          <w:rFonts w:ascii="Sakkal Majalla" w:hAnsi="Sakkal Majalla" w:cs="Sakkal Majalla"/>
          <w:sz w:val="28"/>
          <w:szCs w:val="28"/>
          <w:lang w:bidi="ar-MA"/>
        </w:rPr>
        <w:t xml:space="preserve"> </w:t>
      </w:r>
      <w:r w:rsidR="007213C6">
        <w:rPr>
          <w:rFonts w:ascii="Sakkal Majalla" w:hAnsi="Sakkal Majalla" w:cs="Sakkal Majalla" w:hint="cs"/>
          <w:sz w:val="28"/>
          <w:szCs w:val="28"/>
          <w:rtl/>
          <w:lang w:bidi="ar-MA"/>
        </w:rPr>
        <w:t xml:space="preserve">                                                                      </w:t>
      </w:r>
      <w:r>
        <w:rPr>
          <w:rFonts w:ascii="Sakkal Majalla" w:hAnsi="Sakkal Majalla" w:cs="Sakkal Majalla" w:hint="cs"/>
          <w:sz w:val="28"/>
          <w:szCs w:val="28"/>
          <w:rtl/>
          <w:lang w:bidi="ar-MA"/>
        </w:rPr>
        <w:t xml:space="preserve">      </w:t>
      </w:r>
      <w:r w:rsidRPr="00E67FE9">
        <w:rPr>
          <w:rFonts w:ascii="Sakkal Majalla" w:hAnsi="Sakkal Majalla" w:cs="Sakkal Majalla" w:hint="cs"/>
          <w:b/>
          <w:bCs/>
          <w:sz w:val="44"/>
          <w:szCs w:val="44"/>
          <w:rtl/>
          <w:lang w:bidi="ar-MA"/>
        </w:rPr>
        <w:t>رئيــــ</w:t>
      </w:r>
      <w:r w:rsidR="007213C6" w:rsidRPr="00E67FE9">
        <w:rPr>
          <w:rFonts w:ascii="Sakkal Majalla" w:hAnsi="Sakkal Majalla" w:cs="Sakkal Majalla" w:hint="cs"/>
          <w:b/>
          <w:bCs/>
          <w:sz w:val="44"/>
          <w:szCs w:val="44"/>
          <w:rtl/>
          <w:lang w:bidi="ar-MA"/>
        </w:rPr>
        <w:t>ــــــــــ</w:t>
      </w:r>
      <w:r w:rsidRPr="00E67FE9">
        <w:rPr>
          <w:rFonts w:ascii="Sakkal Majalla" w:hAnsi="Sakkal Majalla" w:cs="Sakkal Majalla" w:hint="cs"/>
          <w:b/>
          <w:bCs/>
          <w:sz w:val="44"/>
          <w:szCs w:val="44"/>
          <w:rtl/>
          <w:lang w:bidi="ar-MA"/>
        </w:rPr>
        <w:t>س جماعـــ</w:t>
      </w:r>
      <w:r w:rsidR="007213C6" w:rsidRPr="00E67FE9">
        <w:rPr>
          <w:rFonts w:ascii="Sakkal Majalla" w:hAnsi="Sakkal Majalla" w:cs="Sakkal Majalla" w:hint="cs"/>
          <w:b/>
          <w:bCs/>
          <w:sz w:val="44"/>
          <w:szCs w:val="44"/>
          <w:rtl/>
          <w:lang w:bidi="ar-MA"/>
        </w:rPr>
        <w:t>ــــــــــــــ</w:t>
      </w:r>
      <w:r w:rsidRPr="00E67FE9">
        <w:rPr>
          <w:rFonts w:ascii="Sakkal Majalla" w:hAnsi="Sakkal Majalla" w:cs="Sakkal Majalla" w:hint="cs"/>
          <w:b/>
          <w:bCs/>
          <w:sz w:val="44"/>
          <w:szCs w:val="44"/>
          <w:rtl/>
          <w:lang w:bidi="ar-MA"/>
        </w:rPr>
        <w:t>ة ســـــ</w:t>
      </w:r>
      <w:r w:rsidR="007213C6" w:rsidRPr="00E67FE9">
        <w:rPr>
          <w:rFonts w:ascii="Sakkal Majalla" w:hAnsi="Sakkal Majalla" w:cs="Sakkal Majalla" w:hint="cs"/>
          <w:b/>
          <w:bCs/>
          <w:sz w:val="44"/>
          <w:szCs w:val="44"/>
          <w:rtl/>
          <w:lang w:bidi="ar-MA"/>
        </w:rPr>
        <w:t>ــــــــــــــــــــــــــــــ</w:t>
      </w:r>
      <w:r w:rsidRPr="00E67FE9">
        <w:rPr>
          <w:rFonts w:ascii="Sakkal Majalla" w:hAnsi="Sakkal Majalla" w:cs="Sakkal Majalla" w:hint="cs"/>
          <w:b/>
          <w:bCs/>
          <w:sz w:val="44"/>
          <w:szCs w:val="44"/>
          <w:rtl/>
          <w:lang w:bidi="ar-MA"/>
        </w:rPr>
        <w:t>ــلا</w:t>
      </w:r>
    </w:p>
    <w:p w:rsidR="00577B17" w:rsidRDefault="00787CB2" w:rsidP="002B4352">
      <w:pPr>
        <w:bidi/>
        <w:spacing w:before="120" w:line="264" w:lineRule="auto"/>
        <w:ind w:left="1069"/>
        <w:jc w:val="both"/>
        <w:rPr>
          <w:rFonts w:cs="Arabic Transparent"/>
          <w:i/>
          <w:sz w:val="30"/>
          <w:szCs w:val="30"/>
          <w:lang w:bidi="ar-MA"/>
        </w:rPr>
      </w:pPr>
      <w:r>
        <w:rPr>
          <w:rFonts w:cs="Arabic Transparent" w:hint="cs"/>
          <w:i/>
          <w:sz w:val="30"/>
          <w:szCs w:val="30"/>
          <w:rtl/>
          <w:lang w:bidi="ar-MA"/>
        </w:rPr>
        <w:t xml:space="preserve">                                                </w:t>
      </w:r>
    </w:p>
    <w:p w:rsidR="00DE1ACC" w:rsidRDefault="00DE1ACC" w:rsidP="00DE1ACC">
      <w:pPr>
        <w:bidi/>
        <w:spacing w:before="120" w:line="264" w:lineRule="auto"/>
        <w:ind w:left="1069"/>
        <w:jc w:val="both"/>
        <w:rPr>
          <w:rFonts w:cs="Arabic Transparent"/>
          <w:i/>
          <w:sz w:val="30"/>
          <w:szCs w:val="30"/>
          <w:rtl/>
          <w:lang w:bidi="ar-MA"/>
        </w:rPr>
      </w:pPr>
    </w:p>
    <w:p w:rsidR="00E07C56" w:rsidRDefault="00E07C56" w:rsidP="00E07C56">
      <w:pPr>
        <w:bidi/>
        <w:spacing w:before="120" w:line="264" w:lineRule="auto"/>
        <w:ind w:left="1069"/>
        <w:jc w:val="both"/>
        <w:rPr>
          <w:rFonts w:cs="Arabic Transparent"/>
          <w:i/>
          <w:sz w:val="30"/>
          <w:szCs w:val="30"/>
          <w:rtl/>
          <w:lang w:bidi="ar-MA"/>
        </w:rPr>
      </w:pPr>
    </w:p>
    <w:p w:rsidR="00E07C56" w:rsidRDefault="00E07C56" w:rsidP="00E07C56">
      <w:pPr>
        <w:bidi/>
        <w:spacing w:before="120" w:line="264" w:lineRule="auto"/>
        <w:ind w:left="1069"/>
        <w:jc w:val="both"/>
        <w:rPr>
          <w:rFonts w:cs="Arabic Transparent"/>
          <w:i/>
          <w:sz w:val="30"/>
          <w:szCs w:val="30"/>
          <w:lang w:bidi="ar-MA"/>
        </w:rPr>
      </w:pPr>
    </w:p>
    <w:p w:rsidR="00DE1ACC" w:rsidRDefault="00DE1ACC" w:rsidP="00DE1ACC">
      <w:pPr>
        <w:bidi/>
        <w:spacing w:before="120" w:line="264" w:lineRule="auto"/>
        <w:ind w:left="1069"/>
        <w:jc w:val="both"/>
        <w:rPr>
          <w:rFonts w:cs="Arabic Transparent"/>
          <w:i/>
          <w:sz w:val="30"/>
          <w:szCs w:val="30"/>
          <w:lang w:bidi="ar-MA"/>
        </w:rPr>
      </w:pPr>
    </w:p>
    <w:p w:rsidR="00DE1ACC" w:rsidRDefault="00EA2477" w:rsidP="00DE1ACC">
      <w:pPr>
        <w:spacing w:before="120" w:line="288" w:lineRule="auto"/>
      </w:pPr>
      <w:r>
        <w:rPr>
          <w:noProof/>
        </w:rPr>
        <w:pict>
          <v:rect id="_x0000_s1031" style="position:absolute;margin-left:-36pt;margin-top:-17.85pt;width:252pt;height:108pt;z-index:251658752" stroked="f">
            <v:textbox>
              <w:txbxContent>
                <w:p w:rsidR="00DE1ACC" w:rsidRDefault="00DE1ACC" w:rsidP="00DE1ACC">
                  <w:r>
                    <w:t>Royaume Du Maroc</w:t>
                  </w:r>
                </w:p>
                <w:p w:rsidR="00DE1ACC" w:rsidRDefault="00DE1ACC" w:rsidP="00DE1ACC">
                  <w:r>
                    <w:t>Ministère De L’intérieur</w:t>
                  </w:r>
                </w:p>
                <w:p w:rsidR="00DE1ACC" w:rsidRDefault="00DE1ACC" w:rsidP="00DE1ACC">
                  <w:r>
                    <w:t>Préfecture De Salé</w:t>
                  </w:r>
                </w:p>
                <w:p w:rsidR="00563706" w:rsidRDefault="00DE1ACC" w:rsidP="00563706">
                  <w:r>
                    <w:t>Commune De Salé</w:t>
                  </w:r>
                </w:p>
                <w:p w:rsidR="00563706" w:rsidRPr="00563706" w:rsidRDefault="00563706" w:rsidP="00563706">
                  <w:r w:rsidRPr="00563706">
                    <w:t>Direction des services</w:t>
                  </w:r>
                </w:p>
                <w:p w:rsidR="00563706" w:rsidRPr="00563706" w:rsidRDefault="00563706" w:rsidP="00563706">
                  <w:r w:rsidRPr="00563706">
                    <w:t xml:space="preserve">Division des services Communaux </w:t>
                  </w:r>
                </w:p>
                <w:p w:rsidR="00563706" w:rsidRPr="00BD5878" w:rsidRDefault="00563706" w:rsidP="00563706">
                  <w:pPr>
                    <w:rPr>
                      <w:sz w:val="18"/>
                      <w:szCs w:val="18"/>
                    </w:rPr>
                  </w:pPr>
                  <w:r w:rsidRPr="00563706">
                    <w:t>Et patrimoine</w:t>
                  </w:r>
                </w:p>
                <w:p w:rsidR="00DE1ACC" w:rsidRDefault="00DE1ACC" w:rsidP="00DE1ACC"/>
              </w:txbxContent>
            </v:textbox>
          </v:rect>
        </w:pict>
      </w:r>
    </w:p>
    <w:p w:rsidR="00DE1ACC" w:rsidRDefault="00DE1ACC" w:rsidP="00DE1ACC">
      <w:pPr>
        <w:spacing w:before="120" w:line="288" w:lineRule="auto"/>
      </w:pPr>
    </w:p>
    <w:p w:rsidR="00DE1ACC" w:rsidRDefault="00DE1ACC" w:rsidP="00DE1ACC">
      <w:pPr>
        <w:spacing w:before="120" w:line="288" w:lineRule="auto"/>
      </w:pPr>
    </w:p>
    <w:p w:rsidR="00DE1ACC" w:rsidRDefault="00DE1ACC" w:rsidP="00DE1ACC">
      <w:pPr>
        <w:spacing w:before="120" w:line="288" w:lineRule="auto"/>
        <w:rPr>
          <w:rtl/>
        </w:rPr>
      </w:pPr>
    </w:p>
    <w:p w:rsidR="002D3E3F" w:rsidRDefault="002D3E3F" w:rsidP="00DE1ACC">
      <w:pPr>
        <w:spacing w:before="120" w:line="288" w:lineRule="auto"/>
      </w:pPr>
    </w:p>
    <w:p w:rsidR="00DE1ACC" w:rsidRDefault="00EA2477" w:rsidP="00DE1ACC">
      <w:pPr>
        <w:spacing w:before="120" w:line="288" w:lineRule="auto"/>
      </w:pPr>
      <w:r>
        <w:rPr>
          <w:noProof/>
        </w:rPr>
        <w:pict>
          <v:shapetype id="_x0000_t202" coordsize="21600,21600" o:spt="202" path="m,l,21600r21600,l21600,xe">
            <v:stroke joinstyle="miter"/>
            <v:path gradientshapeok="t" o:connecttype="rect"/>
          </v:shapetype>
          <v:shape id="_x0000_s1030" type="#_x0000_t202" style="position:absolute;margin-left:9pt;margin-top:-.1pt;width:477pt;height:96.65pt;z-index:251657728" fillcolor="silver">
            <v:textbox>
              <w:txbxContent>
                <w:p w:rsidR="00DE1ACC" w:rsidRPr="0060279B" w:rsidRDefault="00DE1ACC" w:rsidP="00DE1ACC">
                  <w:pPr>
                    <w:spacing w:line="312" w:lineRule="auto"/>
                    <w:jc w:val="center"/>
                    <w:rPr>
                      <w:b/>
                      <w:bCs/>
                      <w:sz w:val="26"/>
                      <w:szCs w:val="26"/>
                    </w:rPr>
                  </w:pPr>
                  <w:r w:rsidRPr="0060279B">
                    <w:rPr>
                      <w:b/>
                      <w:bCs/>
                      <w:sz w:val="26"/>
                      <w:szCs w:val="26"/>
                    </w:rPr>
                    <w:t xml:space="preserve">AVIS D’APPEL D’OFFRE OUVERT </w:t>
                  </w:r>
                </w:p>
                <w:p w:rsidR="00DE1ACC" w:rsidRDefault="00DE1ACC" w:rsidP="00DE1ACC">
                  <w:pPr>
                    <w:spacing w:line="312" w:lineRule="auto"/>
                    <w:jc w:val="center"/>
                    <w:rPr>
                      <w:b/>
                      <w:bCs/>
                      <w:sz w:val="26"/>
                      <w:szCs w:val="26"/>
                    </w:rPr>
                  </w:pPr>
                  <w:r>
                    <w:rPr>
                      <w:b/>
                      <w:bCs/>
                      <w:sz w:val="26"/>
                      <w:szCs w:val="26"/>
                    </w:rPr>
                    <w:t>POUR L’EXPLOITATION TEMPORAIRE DU DOMAINE PUBLIC</w:t>
                  </w:r>
                </w:p>
                <w:p w:rsidR="00DE1ACC" w:rsidRDefault="00DE1ACC" w:rsidP="00DE1ACC">
                  <w:pPr>
                    <w:spacing w:line="312" w:lineRule="auto"/>
                    <w:jc w:val="center"/>
                    <w:rPr>
                      <w:b/>
                      <w:bCs/>
                      <w:sz w:val="26"/>
                      <w:szCs w:val="26"/>
                      <w:rtl/>
                      <w:lang w:bidi="ar-MA"/>
                    </w:rPr>
                  </w:pPr>
                  <w:r>
                    <w:rPr>
                      <w:b/>
                      <w:bCs/>
                      <w:sz w:val="26"/>
                      <w:szCs w:val="26"/>
                    </w:rPr>
                    <w:t>COMMUNAL PAR LES PARKINGS</w:t>
                  </w:r>
                </w:p>
                <w:p w:rsidR="00DE1ACC" w:rsidRPr="00C341DE" w:rsidRDefault="00DE1ACC" w:rsidP="00DE1ACC">
                  <w:pPr>
                    <w:spacing w:line="312" w:lineRule="auto"/>
                    <w:jc w:val="center"/>
                    <w:rPr>
                      <w:b/>
                      <w:bCs/>
                      <w:sz w:val="26"/>
                      <w:szCs w:val="26"/>
                    </w:rPr>
                  </w:pPr>
                  <w:r>
                    <w:rPr>
                      <w:b/>
                      <w:bCs/>
                      <w:sz w:val="32"/>
                      <w:szCs w:val="32"/>
                    </w:rPr>
                    <w:t>Séance publique</w:t>
                  </w:r>
                </w:p>
              </w:txbxContent>
            </v:textbox>
          </v:shape>
        </w:pict>
      </w:r>
    </w:p>
    <w:p w:rsidR="00DE1ACC" w:rsidRDefault="00DE1ACC" w:rsidP="00DE1ACC">
      <w:pPr>
        <w:spacing w:before="120" w:line="288" w:lineRule="auto"/>
      </w:pPr>
    </w:p>
    <w:p w:rsidR="00DE1ACC" w:rsidRDefault="00DE1ACC" w:rsidP="00DE1ACC">
      <w:pPr>
        <w:spacing w:before="120" w:line="288" w:lineRule="auto"/>
        <w:jc w:val="center"/>
      </w:pPr>
    </w:p>
    <w:p w:rsidR="00DE1ACC" w:rsidRDefault="00DE1ACC" w:rsidP="00DE1ACC">
      <w:pPr>
        <w:spacing w:before="120" w:line="288" w:lineRule="auto"/>
        <w:jc w:val="center"/>
      </w:pPr>
    </w:p>
    <w:p w:rsidR="00DE1ACC" w:rsidRPr="00F04F01" w:rsidRDefault="00DE1ACC" w:rsidP="002D3E3F">
      <w:pPr>
        <w:spacing w:before="120" w:line="288" w:lineRule="auto"/>
        <w:jc w:val="center"/>
        <w:rPr>
          <w:b/>
          <w:bCs/>
          <w:color w:val="FF0000"/>
          <w:sz w:val="28"/>
          <w:szCs w:val="28"/>
        </w:rPr>
      </w:pPr>
      <w:r w:rsidRPr="00F04F01">
        <w:rPr>
          <w:b/>
          <w:bCs/>
          <w:color w:val="FF0000"/>
          <w:sz w:val="28"/>
          <w:szCs w:val="28"/>
        </w:rPr>
        <w:t xml:space="preserve">Le </w:t>
      </w:r>
      <w:r w:rsidR="002D3E3F">
        <w:rPr>
          <w:b/>
          <w:bCs/>
          <w:color w:val="FF0000"/>
          <w:sz w:val="28"/>
          <w:szCs w:val="28"/>
        </w:rPr>
        <w:t>MARDI</w:t>
      </w:r>
      <w:r>
        <w:rPr>
          <w:b/>
          <w:bCs/>
          <w:color w:val="FF0000"/>
          <w:sz w:val="28"/>
          <w:szCs w:val="28"/>
        </w:rPr>
        <w:t xml:space="preserve">  </w:t>
      </w:r>
      <w:r w:rsidR="002D3E3F">
        <w:rPr>
          <w:b/>
          <w:bCs/>
          <w:color w:val="FF0000"/>
          <w:sz w:val="28"/>
          <w:szCs w:val="28"/>
        </w:rPr>
        <w:t>24</w:t>
      </w:r>
      <w:r>
        <w:rPr>
          <w:b/>
          <w:bCs/>
          <w:color w:val="FF0000"/>
          <w:sz w:val="28"/>
          <w:szCs w:val="28"/>
        </w:rPr>
        <w:t> </w:t>
      </w:r>
      <w:r w:rsidR="002D3E3F">
        <w:rPr>
          <w:b/>
          <w:bCs/>
          <w:color w:val="FF0000"/>
          <w:sz w:val="28"/>
          <w:szCs w:val="28"/>
        </w:rPr>
        <w:t>AVRIL</w:t>
      </w:r>
      <w:r w:rsidRPr="00F04F01">
        <w:rPr>
          <w:b/>
          <w:bCs/>
          <w:color w:val="FF0000"/>
          <w:sz w:val="28"/>
          <w:szCs w:val="28"/>
        </w:rPr>
        <w:t xml:space="preserve"> </w:t>
      </w:r>
      <w:r>
        <w:rPr>
          <w:b/>
          <w:bCs/>
          <w:color w:val="FF0000"/>
          <w:sz w:val="28"/>
          <w:szCs w:val="28"/>
        </w:rPr>
        <w:t>201</w:t>
      </w:r>
      <w:r w:rsidR="002D3E3F">
        <w:rPr>
          <w:b/>
          <w:bCs/>
          <w:color w:val="FF0000"/>
          <w:sz w:val="28"/>
          <w:szCs w:val="28"/>
        </w:rPr>
        <w:t>8</w:t>
      </w:r>
      <w:r w:rsidRPr="00F04F01">
        <w:rPr>
          <w:b/>
          <w:bCs/>
          <w:color w:val="FF0000"/>
          <w:sz w:val="28"/>
          <w:szCs w:val="28"/>
        </w:rPr>
        <w:t xml:space="preserve"> à dix (10:00) heures du matin</w:t>
      </w:r>
    </w:p>
    <w:p w:rsidR="00DE1ACC" w:rsidRPr="00BC1928" w:rsidRDefault="00DE1ACC" w:rsidP="002D3E3F">
      <w:pPr>
        <w:spacing w:before="240" w:after="240" w:line="312" w:lineRule="auto"/>
        <w:ind w:firstLine="709"/>
        <w:jc w:val="both"/>
        <w:rPr>
          <w:rFonts w:ascii="Tahoma" w:hAnsi="Tahoma" w:cs="Tahoma"/>
          <w:b/>
          <w:bCs/>
          <w:sz w:val="20"/>
          <w:szCs w:val="20"/>
        </w:rPr>
      </w:pPr>
      <w:r w:rsidRPr="00BC1928">
        <w:rPr>
          <w:rFonts w:ascii="Tahoma" w:hAnsi="Tahoma" w:cs="Tahoma"/>
          <w:sz w:val="20"/>
          <w:szCs w:val="20"/>
        </w:rPr>
        <w:t xml:space="preserve">Il sera procédé à la grande salle de la Commune de Salé à l’ouverture des plis relatifs à l’Appel d’Offres sur offres de prix pour </w:t>
      </w:r>
      <w:r w:rsidRPr="00BC1928">
        <w:rPr>
          <w:rFonts w:ascii="Tahoma" w:hAnsi="Tahoma" w:cs="Tahoma"/>
          <w:b/>
          <w:bCs/>
          <w:sz w:val="20"/>
          <w:szCs w:val="20"/>
        </w:rPr>
        <w:t>l’exploitation temporaire du domaine public communal par les parkings</w:t>
      </w:r>
      <w:r w:rsidR="002D3E3F" w:rsidRPr="00BC1928">
        <w:rPr>
          <w:rFonts w:ascii="Tahoma" w:hAnsi="Tahoma" w:cs="Tahoma"/>
          <w:b/>
          <w:bCs/>
          <w:sz w:val="20"/>
          <w:szCs w:val="20"/>
          <w:rtl/>
          <w:lang w:bidi="ar-MA"/>
        </w:rPr>
        <w:t>)</w:t>
      </w:r>
      <w:r w:rsidRPr="00BC1928">
        <w:rPr>
          <w:rFonts w:ascii="Tahoma" w:hAnsi="Tahoma" w:cs="Tahoma"/>
          <w:b/>
          <w:bCs/>
          <w:sz w:val="20"/>
          <w:szCs w:val="20"/>
        </w:rPr>
        <w:t xml:space="preserve"> </w:t>
      </w:r>
      <w:r w:rsidR="002D3E3F" w:rsidRPr="00BC1928">
        <w:rPr>
          <w:rFonts w:ascii="Tahoma" w:hAnsi="Tahoma" w:cs="Tahoma"/>
          <w:b/>
          <w:bCs/>
          <w:sz w:val="20"/>
          <w:szCs w:val="20"/>
        </w:rPr>
        <w:t>sous forme de deux lots unis ou à la fois pour ce qui concerne les arrondi</w:t>
      </w:r>
      <w:r w:rsidR="00BC1928">
        <w:rPr>
          <w:rFonts w:ascii="Tahoma" w:hAnsi="Tahoma" w:cs="Tahoma"/>
          <w:b/>
          <w:bCs/>
          <w:sz w:val="20"/>
          <w:szCs w:val="20"/>
        </w:rPr>
        <w:t>sse</w:t>
      </w:r>
      <w:r w:rsidR="002D3E3F" w:rsidRPr="00BC1928">
        <w:rPr>
          <w:rFonts w:ascii="Tahoma" w:hAnsi="Tahoma" w:cs="Tahoma"/>
          <w:b/>
          <w:bCs/>
          <w:sz w:val="20"/>
          <w:szCs w:val="20"/>
        </w:rPr>
        <w:t xml:space="preserve">ment de lamrissa- tabriquet-bettana-hsain et à l’unité pour </w:t>
      </w:r>
      <w:r w:rsidR="00BC1928" w:rsidRPr="00BC1928">
        <w:rPr>
          <w:rFonts w:ascii="Tahoma" w:hAnsi="Tahoma" w:cs="Tahoma"/>
          <w:b/>
          <w:bCs/>
          <w:sz w:val="20"/>
          <w:szCs w:val="20"/>
        </w:rPr>
        <w:t>l’arrondissement</w:t>
      </w:r>
      <w:r w:rsidR="002D3E3F" w:rsidRPr="00BC1928">
        <w:rPr>
          <w:rFonts w:ascii="Tahoma" w:hAnsi="Tahoma" w:cs="Tahoma"/>
          <w:b/>
          <w:bCs/>
          <w:sz w:val="20"/>
          <w:szCs w:val="20"/>
        </w:rPr>
        <w:t xml:space="preserve"> de laayayda)</w:t>
      </w:r>
      <w:r w:rsidRPr="00BC1928">
        <w:rPr>
          <w:rFonts w:ascii="Tahoma" w:hAnsi="Tahoma" w:cs="Tahoma"/>
          <w:b/>
          <w:bCs/>
          <w:sz w:val="20"/>
          <w:szCs w:val="20"/>
        </w:rPr>
        <w:t xml:space="preserve"> </w:t>
      </w:r>
      <w:r w:rsidR="000C5C88">
        <w:rPr>
          <w:rFonts w:ascii="Tahoma" w:hAnsi="Tahoma" w:cs="Tahoma"/>
          <w:b/>
          <w:bCs/>
          <w:sz w:val="20"/>
          <w:szCs w:val="20"/>
        </w:rPr>
        <w:t xml:space="preserve">du 01 mai 2018 au 31 décembre 2018 </w:t>
      </w:r>
      <w:r w:rsidRPr="00BC1928">
        <w:rPr>
          <w:rFonts w:ascii="Tahoma" w:hAnsi="Tahoma" w:cs="Tahoma"/>
          <w:b/>
          <w:bCs/>
          <w:sz w:val="20"/>
          <w:szCs w:val="20"/>
        </w:rPr>
        <w:t>comme suit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5"/>
        <w:gridCol w:w="2542"/>
        <w:gridCol w:w="1631"/>
        <w:gridCol w:w="1770"/>
        <w:gridCol w:w="2620"/>
      </w:tblGrid>
      <w:tr w:rsidR="00DE1ACC" w:rsidRPr="004A542C" w:rsidTr="007E59C9">
        <w:trPr>
          <w:trHeight w:val="414"/>
        </w:trPr>
        <w:tc>
          <w:tcPr>
            <w:tcW w:w="851" w:type="dxa"/>
          </w:tcPr>
          <w:p w:rsidR="00DE1ACC" w:rsidRPr="004A542C" w:rsidRDefault="00DE1ACC" w:rsidP="007E59C9">
            <w:pPr>
              <w:spacing w:after="240"/>
              <w:jc w:val="center"/>
              <w:rPr>
                <w:b/>
                <w:bCs/>
                <w:sz w:val="16"/>
                <w:szCs w:val="16"/>
              </w:rPr>
            </w:pPr>
          </w:p>
        </w:tc>
        <w:tc>
          <w:tcPr>
            <w:tcW w:w="2137" w:type="dxa"/>
          </w:tcPr>
          <w:p w:rsidR="0015620A" w:rsidRDefault="0015620A" w:rsidP="007E59C9">
            <w:pPr>
              <w:spacing w:after="240"/>
              <w:jc w:val="center"/>
              <w:rPr>
                <w:b/>
                <w:bCs/>
              </w:rPr>
            </w:pPr>
          </w:p>
          <w:p w:rsidR="00DE1ACC" w:rsidRPr="0015620A" w:rsidRDefault="00DE1ACC" w:rsidP="007E59C9">
            <w:pPr>
              <w:spacing w:after="240"/>
              <w:jc w:val="center"/>
              <w:rPr>
                <w:rFonts w:ascii="Tahoma" w:hAnsi="Tahoma" w:cs="Tahoma"/>
                <w:b/>
                <w:bCs/>
                <w:sz w:val="16"/>
                <w:szCs w:val="16"/>
              </w:rPr>
            </w:pPr>
            <w:r w:rsidRPr="0015620A">
              <w:rPr>
                <w:rFonts w:ascii="Tahoma" w:hAnsi="Tahoma" w:cs="Tahoma"/>
                <w:b/>
                <w:bCs/>
              </w:rPr>
              <w:t>ARRONDISSEMENT</w:t>
            </w:r>
          </w:p>
        </w:tc>
        <w:tc>
          <w:tcPr>
            <w:tcW w:w="1974" w:type="dxa"/>
          </w:tcPr>
          <w:p w:rsidR="0015620A" w:rsidRDefault="0015620A" w:rsidP="007E59C9">
            <w:pPr>
              <w:spacing w:after="240"/>
              <w:jc w:val="center"/>
              <w:rPr>
                <w:rFonts w:ascii="Tahoma" w:hAnsi="Tahoma" w:cs="Tahoma"/>
                <w:b/>
                <w:bCs/>
              </w:rPr>
            </w:pPr>
          </w:p>
          <w:p w:rsidR="00DE1ACC" w:rsidRPr="0015620A" w:rsidRDefault="00DE1ACC" w:rsidP="007E59C9">
            <w:pPr>
              <w:spacing w:after="240"/>
              <w:jc w:val="center"/>
              <w:rPr>
                <w:rFonts w:ascii="Tahoma" w:hAnsi="Tahoma" w:cs="Tahoma"/>
                <w:b/>
                <w:bCs/>
              </w:rPr>
            </w:pPr>
            <w:r w:rsidRPr="0015620A">
              <w:rPr>
                <w:rFonts w:ascii="Tahoma" w:hAnsi="Tahoma" w:cs="Tahoma"/>
                <w:b/>
                <w:bCs/>
              </w:rPr>
              <w:t>N° du LOT</w:t>
            </w:r>
          </w:p>
        </w:tc>
        <w:tc>
          <w:tcPr>
            <w:tcW w:w="1984" w:type="dxa"/>
          </w:tcPr>
          <w:p w:rsidR="0015620A" w:rsidRDefault="0015620A" w:rsidP="007E59C9">
            <w:pPr>
              <w:spacing w:after="240"/>
              <w:jc w:val="center"/>
              <w:rPr>
                <w:rFonts w:ascii="Tahoma" w:hAnsi="Tahoma" w:cs="Tahoma"/>
                <w:b/>
                <w:bCs/>
              </w:rPr>
            </w:pPr>
          </w:p>
          <w:p w:rsidR="00DE1ACC" w:rsidRPr="0015620A" w:rsidRDefault="00DE1ACC" w:rsidP="007E59C9">
            <w:pPr>
              <w:spacing w:after="240"/>
              <w:jc w:val="center"/>
              <w:rPr>
                <w:rFonts w:ascii="Tahoma" w:hAnsi="Tahoma" w:cs="Tahoma"/>
                <w:b/>
                <w:bCs/>
              </w:rPr>
            </w:pPr>
            <w:r w:rsidRPr="0015620A">
              <w:rPr>
                <w:rFonts w:ascii="Tahoma" w:hAnsi="Tahoma" w:cs="Tahoma"/>
                <w:b/>
                <w:bCs/>
              </w:rPr>
              <w:t>Nombre de stations</w:t>
            </w:r>
          </w:p>
        </w:tc>
        <w:tc>
          <w:tcPr>
            <w:tcW w:w="2800" w:type="dxa"/>
          </w:tcPr>
          <w:p w:rsidR="00DE1ACC" w:rsidRPr="0015620A" w:rsidRDefault="00DE1ACC" w:rsidP="007E59C9">
            <w:pPr>
              <w:spacing w:after="240"/>
              <w:jc w:val="center"/>
              <w:rPr>
                <w:rFonts w:ascii="Tahoma" w:hAnsi="Tahoma" w:cs="Tahoma"/>
                <w:b/>
                <w:bCs/>
              </w:rPr>
            </w:pPr>
            <w:r w:rsidRPr="0015620A">
              <w:rPr>
                <w:rFonts w:ascii="Tahoma" w:hAnsi="Tahoma" w:cs="Tahoma"/>
                <w:b/>
                <w:bCs/>
              </w:rPr>
              <w:t xml:space="preserve">Estimations de l’administration en dirhams pour l’année </w:t>
            </w:r>
          </w:p>
        </w:tc>
      </w:tr>
      <w:tr w:rsidR="00DE1ACC" w:rsidRPr="004A542C" w:rsidTr="007E59C9">
        <w:trPr>
          <w:trHeight w:val="405"/>
        </w:trPr>
        <w:tc>
          <w:tcPr>
            <w:tcW w:w="851" w:type="dxa"/>
          </w:tcPr>
          <w:p w:rsidR="00DE1ACC" w:rsidRPr="004A542C" w:rsidRDefault="002D3E3F" w:rsidP="007E59C9">
            <w:pPr>
              <w:spacing w:after="240"/>
              <w:jc w:val="center"/>
              <w:rPr>
                <w:b/>
                <w:bCs/>
                <w:sz w:val="32"/>
                <w:szCs w:val="32"/>
              </w:rPr>
            </w:pPr>
            <w:r>
              <w:rPr>
                <w:b/>
                <w:bCs/>
                <w:sz w:val="32"/>
                <w:szCs w:val="32"/>
              </w:rPr>
              <w:t>1</w:t>
            </w:r>
          </w:p>
        </w:tc>
        <w:tc>
          <w:tcPr>
            <w:tcW w:w="2137" w:type="dxa"/>
          </w:tcPr>
          <w:p w:rsidR="00DE1ACC" w:rsidRPr="004A542C" w:rsidRDefault="00DE1ACC" w:rsidP="0015620A">
            <w:pPr>
              <w:spacing w:after="240"/>
              <w:jc w:val="center"/>
              <w:rPr>
                <w:b/>
                <w:bCs/>
                <w:sz w:val="32"/>
                <w:szCs w:val="32"/>
              </w:rPr>
            </w:pPr>
            <w:r>
              <w:rPr>
                <w:b/>
                <w:bCs/>
                <w:sz w:val="32"/>
                <w:szCs w:val="32"/>
              </w:rPr>
              <w:t>T</w:t>
            </w:r>
            <w:r w:rsidR="0015620A">
              <w:rPr>
                <w:b/>
                <w:bCs/>
                <w:sz w:val="32"/>
                <w:szCs w:val="32"/>
              </w:rPr>
              <w:t>abriquet</w:t>
            </w:r>
          </w:p>
        </w:tc>
        <w:tc>
          <w:tcPr>
            <w:tcW w:w="1974" w:type="dxa"/>
          </w:tcPr>
          <w:p w:rsidR="00DE1ACC" w:rsidRPr="004A542C" w:rsidRDefault="0015620A" w:rsidP="007E59C9">
            <w:pPr>
              <w:spacing w:after="240"/>
              <w:jc w:val="center"/>
              <w:rPr>
                <w:b/>
                <w:bCs/>
                <w:sz w:val="28"/>
                <w:szCs w:val="28"/>
              </w:rPr>
            </w:pPr>
            <w:r>
              <w:rPr>
                <w:b/>
                <w:bCs/>
                <w:sz w:val="28"/>
                <w:szCs w:val="28"/>
              </w:rPr>
              <w:t>3-4</w:t>
            </w:r>
          </w:p>
        </w:tc>
        <w:tc>
          <w:tcPr>
            <w:tcW w:w="1984" w:type="dxa"/>
          </w:tcPr>
          <w:p w:rsidR="00DE1ACC" w:rsidRPr="004A542C" w:rsidRDefault="0015620A" w:rsidP="007E59C9">
            <w:pPr>
              <w:spacing w:after="240"/>
              <w:jc w:val="center"/>
              <w:rPr>
                <w:b/>
                <w:bCs/>
                <w:sz w:val="28"/>
                <w:szCs w:val="28"/>
              </w:rPr>
            </w:pPr>
            <w:r>
              <w:rPr>
                <w:b/>
                <w:bCs/>
                <w:sz w:val="28"/>
                <w:szCs w:val="28"/>
              </w:rPr>
              <w:t>31</w:t>
            </w:r>
          </w:p>
        </w:tc>
        <w:tc>
          <w:tcPr>
            <w:tcW w:w="2800" w:type="dxa"/>
          </w:tcPr>
          <w:p w:rsidR="0015620A" w:rsidRPr="0015620A" w:rsidRDefault="000C5C88" w:rsidP="0015620A">
            <w:pPr>
              <w:bidi/>
              <w:ind w:right="-142"/>
              <w:jc w:val="center"/>
              <w:rPr>
                <w:rFonts w:ascii="Tahoma" w:hAnsi="Tahoma" w:cs="Tahoma"/>
                <w:b/>
                <w:bCs/>
                <w:rtl/>
                <w:lang w:val="en-US" w:bidi="ar-DZ"/>
              </w:rPr>
            </w:pPr>
            <w:r>
              <w:rPr>
                <w:rFonts w:ascii="Tahoma" w:hAnsi="Tahoma" w:cs="Tahoma"/>
                <w:b/>
                <w:bCs/>
                <w:lang w:val="en-US" w:bidi="ar-DZ"/>
              </w:rPr>
              <w:t>6</w:t>
            </w:r>
            <w:r w:rsidR="0015620A" w:rsidRPr="0015620A">
              <w:rPr>
                <w:rFonts w:ascii="Tahoma" w:hAnsi="Tahoma" w:cs="Tahoma"/>
                <w:b/>
                <w:bCs/>
                <w:lang w:val="en-US" w:bidi="ar-DZ"/>
              </w:rPr>
              <w:t>00.000.00</w:t>
            </w:r>
          </w:p>
        </w:tc>
      </w:tr>
      <w:tr w:rsidR="00DE1ACC" w:rsidRPr="004A542C" w:rsidTr="007E59C9">
        <w:trPr>
          <w:trHeight w:val="390"/>
        </w:trPr>
        <w:tc>
          <w:tcPr>
            <w:tcW w:w="851" w:type="dxa"/>
          </w:tcPr>
          <w:p w:rsidR="00DE1ACC" w:rsidRPr="004A542C" w:rsidRDefault="002D3E3F" w:rsidP="007E59C9">
            <w:pPr>
              <w:spacing w:after="240"/>
              <w:jc w:val="center"/>
              <w:rPr>
                <w:b/>
                <w:bCs/>
                <w:sz w:val="32"/>
                <w:szCs w:val="32"/>
              </w:rPr>
            </w:pPr>
            <w:r>
              <w:rPr>
                <w:b/>
                <w:bCs/>
                <w:sz w:val="32"/>
                <w:szCs w:val="32"/>
              </w:rPr>
              <w:t>2</w:t>
            </w:r>
          </w:p>
        </w:tc>
        <w:tc>
          <w:tcPr>
            <w:tcW w:w="2137" w:type="dxa"/>
          </w:tcPr>
          <w:p w:rsidR="00DE1ACC" w:rsidRPr="004A542C" w:rsidRDefault="00DE1ACC" w:rsidP="0015620A">
            <w:pPr>
              <w:spacing w:after="240"/>
              <w:jc w:val="center"/>
              <w:rPr>
                <w:b/>
                <w:bCs/>
                <w:sz w:val="32"/>
                <w:szCs w:val="32"/>
              </w:rPr>
            </w:pPr>
            <w:r w:rsidRPr="004A542C">
              <w:rPr>
                <w:b/>
                <w:bCs/>
                <w:sz w:val="32"/>
                <w:szCs w:val="32"/>
              </w:rPr>
              <w:t>B</w:t>
            </w:r>
            <w:r w:rsidR="0015620A">
              <w:rPr>
                <w:b/>
                <w:bCs/>
                <w:sz w:val="32"/>
                <w:szCs w:val="32"/>
              </w:rPr>
              <w:t>ettana</w:t>
            </w:r>
          </w:p>
        </w:tc>
        <w:tc>
          <w:tcPr>
            <w:tcW w:w="1974" w:type="dxa"/>
          </w:tcPr>
          <w:p w:rsidR="00DE1ACC" w:rsidRPr="004A542C" w:rsidRDefault="0015620A" w:rsidP="007E59C9">
            <w:pPr>
              <w:spacing w:after="240"/>
              <w:jc w:val="center"/>
              <w:rPr>
                <w:b/>
                <w:bCs/>
                <w:sz w:val="28"/>
                <w:szCs w:val="28"/>
              </w:rPr>
            </w:pPr>
            <w:r>
              <w:rPr>
                <w:b/>
                <w:bCs/>
                <w:sz w:val="28"/>
                <w:szCs w:val="28"/>
              </w:rPr>
              <w:t>5-6</w:t>
            </w:r>
          </w:p>
        </w:tc>
        <w:tc>
          <w:tcPr>
            <w:tcW w:w="1984" w:type="dxa"/>
          </w:tcPr>
          <w:p w:rsidR="00DE1ACC" w:rsidRPr="004A542C" w:rsidRDefault="00E94E8A" w:rsidP="007E59C9">
            <w:pPr>
              <w:spacing w:after="240"/>
              <w:jc w:val="center"/>
              <w:rPr>
                <w:b/>
                <w:bCs/>
                <w:sz w:val="28"/>
                <w:szCs w:val="28"/>
              </w:rPr>
            </w:pPr>
            <w:r>
              <w:rPr>
                <w:b/>
                <w:bCs/>
                <w:sz w:val="28"/>
                <w:szCs w:val="28"/>
              </w:rPr>
              <w:t>18</w:t>
            </w:r>
          </w:p>
        </w:tc>
        <w:tc>
          <w:tcPr>
            <w:tcW w:w="2800" w:type="dxa"/>
          </w:tcPr>
          <w:p w:rsidR="0015620A" w:rsidRPr="0015620A" w:rsidRDefault="000C5C88" w:rsidP="0015620A">
            <w:pPr>
              <w:bidi/>
              <w:ind w:right="-142"/>
              <w:jc w:val="center"/>
              <w:rPr>
                <w:rFonts w:ascii="Tahoma" w:hAnsi="Tahoma" w:cs="Tahoma"/>
                <w:b/>
                <w:bCs/>
                <w:rtl/>
                <w:lang w:val="en-US" w:bidi="ar-DZ"/>
              </w:rPr>
            </w:pPr>
            <w:r>
              <w:rPr>
                <w:rFonts w:ascii="Tahoma" w:hAnsi="Tahoma" w:cs="Tahoma"/>
                <w:b/>
                <w:bCs/>
                <w:lang w:val="en-US" w:bidi="ar-DZ"/>
              </w:rPr>
              <w:t>4</w:t>
            </w:r>
            <w:r w:rsidR="0015620A" w:rsidRPr="0015620A">
              <w:rPr>
                <w:rFonts w:ascii="Tahoma" w:hAnsi="Tahoma" w:cs="Tahoma"/>
                <w:b/>
                <w:bCs/>
                <w:lang w:val="en-US" w:bidi="ar-DZ"/>
              </w:rPr>
              <w:t>00.000.00</w:t>
            </w:r>
          </w:p>
        </w:tc>
      </w:tr>
      <w:tr w:rsidR="00DE1ACC" w:rsidRPr="004A542C" w:rsidTr="007E59C9">
        <w:trPr>
          <w:trHeight w:val="405"/>
        </w:trPr>
        <w:tc>
          <w:tcPr>
            <w:tcW w:w="851" w:type="dxa"/>
          </w:tcPr>
          <w:p w:rsidR="00DE1ACC" w:rsidRPr="004A542C" w:rsidRDefault="002D3E3F" w:rsidP="007E59C9">
            <w:pPr>
              <w:spacing w:after="240"/>
              <w:jc w:val="center"/>
              <w:rPr>
                <w:b/>
                <w:bCs/>
                <w:sz w:val="32"/>
                <w:szCs w:val="32"/>
              </w:rPr>
            </w:pPr>
            <w:r>
              <w:rPr>
                <w:b/>
                <w:bCs/>
                <w:sz w:val="32"/>
                <w:szCs w:val="32"/>
              </w:rPr>
              <w:t>3</w:t>
            </w:r>
          </w:p>
        </w:tc>
        <w:tc>
          <w:tcPr>
            <w:tcW w:w="2137" w:type="dxa"/>
          </w:tcPr>
          <w:p w:rsidR="00DE1ACC" w:rsidRPr="004A542C" w:rsidRDefault="002D3E3F" w:rsidP="0015620A">
            <w:pPr>
              <w:spacing w:after="240"/>
              <w:jc w:val="center"/>
              <w:rPr>
                <w:b/>
                <w:bCs/>
                <w:sz w:val="32"/>
                <w:szCs w:val="32"/>
              </w:rPr>
            </w:pPr>
            <w:r>
              <w:rPr>
                <w:b/>
                <w:bCs/>
                <w:sz w:val="32"/>
                <w:szCs w:val="32"/>
              </w:rPr>
              <w:t>L</w:t>
            </w:r>
            <w:r w:rsidR="0015620A">
              <w:rPr>
                <w:b/>
                <w:bCs/>
                <w:sz w:val="32"/>
                <w:szCs w:val="32"/>
              </w:rPr>
              <w:t>amrissa</w:t>
            </w:r>
          </w:p>
        </w:tc>
        <w:tc>
          <w:tcPr>
            <w:tcW w:w="1974" w:type="dxa"/>
          </w:tcPr>
          <w:p w:rsidR="00DE1ACC" w:rsidRPr="004A542C" w:rsidRDefault="0015620A" w:rsidP="007E59C9">
            <w:pPr>
              <w:spacing w:after="240"/>
              <w:jc w:val="center"/>
              <w:rPr>
                <w:b/>
                <w:bCs/>
                <w:sz w:val="28"/>
                <w:szCs w:val="28"/>
              </w:rPr>
            </w:pPr>
            <w:r>
              <w:rPr>
                <w:b/>
                <w:bCs/>
                <w:sz w:val="28"/>
                <w:szCs w:val="28"/>
              </w:rPr>
              <w:t>1-2</w:t>
            </w:r>
          </w:p>
        </w:tc>
        <w:tc>
          <w:tcPr>
            <w:tcW w:w="1984" w:type="dxa"/>
          </w:tcPr>
          <w:p w:rsidR="00DE1ACC" w:rsidRPr="004A542C" w:rsidRDefault="00E94E8A" w:rsidP="007E59C9">
            <w:pPr>
              <w:spacing w:after="240"/>
              <w:jc w:val="center"/>
              <w:rPr>
                <w:b/>
                <w:bCs/>
                <w:sz w:val="28"/>
                <w:szCs w:val="28"/>
              </w:rPr>
            </w:pPr>
            <w:r>
              <w:rPr>
                <w:b/>
                <w:bCs/>
                <w:sz w:val="28"/>
                <w:szCs w:val="28"/>
              </w:rPr>
              <w:t>36</w:t>
            </w:r>
          </w:p>
        </w:tc>
        <w:tc>
          <w:tcPr>
            <w:tcW w:w="2800" w:type="dxa"/>
          </w:tcPr>
          <w:p w:rsidR="00DE1ACC" w:rsidRPr="0015620A" w:rsidRDefault="000C5C88" w:rsidP="007E59C9">
            <w:pPr>
              <w:bidi/>
              <w:ind w:right="-142"/>
              <w:jc w:val="center"/>
              <w:rPr>
                <w:rFonts w:ascii="Tahoma" w:hAnsi="Tahoma" w:cs="Tahoma"/>
                <w:b/>
                <w:bCs/>
                <w:rtl/>
                <w:lang w:val="en-US" w:bidi="ar-DZ"/>
              </w:rPr>
            </w:pPr>
            <w:r>
              <w:rPr>
                <w:rFonts w:ascii="Tahoma" w:hAnsi="Tahoma" w:cs="Tahoma"/>
                <w:b/>
                <w:bCs/>
                <w:lang w:val="en-US" w:bidi="ar-DZ"/>
              </w:rPr>
              <w:t>7</w:t>
            </w:r>
            <w:r w:rsidR="0015620A" w:rsidRPr="0015620A">
              <w:rPr>
                <w:rFonts w:ascii="Tahoma" w:hAnsi="Tahoma" w:cs="Tahoma"/>
                <w:b/>
                <w:bCs/>
                <w:lang w:val="en-US" w:bidi="ar-DZ"/>
              </w:rPr>
              <w:t>00.000.00</w:t>
            </w:r>
          </w:p>
        </w:tc>
      </w:tr>
      <w:tr w:rsidR="00DE1ACC" w:rsidRPr="004A542C" w:rsidTr="007E59C9">
        <w:trPr>
          <w:trHeight w:val="360"/>
        </w:trPr>
        <w:tc>
          <w:tcPr>
            <w:tcW w:w="851" w:type="dxa"/>
          </w:tcPr>
          <w:p w:rsidR="00DE1ACC" w:rsidRPr="004A542C" w:rsidRDefault="002D3E3F" w:rsidP="007E59C9">
            <w:pPr>
              <w:spacing w:after="240"/>
              <w:jc w:val="center"/>
              <w:rPr>
                <w:b/>
                <w:bCs/>
                <w:sz w:val="32"/>
                <w:szCs w:val="32"/>
              </w:rPr>
            </w:pPr>
            <w:r>
              <w:rPr>
                <w:b/>
                <w:bCs/>
                <w:sz w:val="32"/>
                <w:szCs w:val="32"/>
              </w:rPr>
              <w:t>4</w:t>
            </w:r>
          </w:p>
        </w:tc>
        <w:tc>
          <w:tcPr>
            <w:tcW w:w="2137" w:type="dxa"/>
          </w:tcPr>
          <w:p w:rsidR="00DE1ACC" w:rsidRPr="004A542C" w:rsidRDefault="00DE1ACC" w:rsidP="0015620A">
            <w:pPr>
              <w:spacing w:after="240"/>
              <w:jc w:val="center"/>
              <w:rPr>
                <w:b/>
                <w:bCs/>
                <w:sz w:val="32"/>
                <w:szCs w:val="32"/>
              </w:rPr>
            </w:pPr>
            <w:r w:rsidRPr="004A542C">
              <w:rPr>
                <w:b/>
                <w:bCs/>
                <w:sz w:val="32"/>
                <w:szCs w:val="32"/>
              </w:rPr>
              <w:t>H</w:t>
            </w:r>
            <w:r w:rsidR="0015620A">
              <w:rPr>
                <w:b/>
                <w:bCs/>
                <w:sz w:val="32"/>
                <w:szCs w:val="32"/>
              </w:rPr>
              <w:t>sain</w:t>
            </w:r>
          </w:p>
        </w:tc>
        <w:tc>
          <w:tcPr>
            <w:tcW w:w="1974" w:type="dxa"/>
          </w:tcPr>
          <w:p w:rsidR="00DE1ACC" w:rsidRPr="004A542C" w:rsidRDefault="0015620A" w:rsidP="007E59C9">
            <w:pPr>
              <w:spacing w:after="240"/>
              <w:jc w:val="center"/>
              <w:rPr>
                <w:b/>
                <w:bCs/>
                <w:sz w:val="28"/>
                <w:szCs w:val="28"/>
              </w:rPr>
            </w:pPr>
            <w:r>
              <w:rPr>
                <w:b/>
                <w:bCs/>
                <w:sz w:val="28"/>
                <w:szCs w:val="28"/>
              </w:rPr>
              <w:t>7-8</w:t>
            </w:r>
          </w:p>
        </w:tc>
        <w:tc>
          <w:tcPr>
            <w:tcW w:w="1984" w:type="dxa"/>
          </w:tcPr>
          <w:p w:rsidR="00DE1ACC" w:rsidRPr="004A542C" w:rsidRDefault="00E94E8A" w:rsidP="007E59C9">
            <w:pPr>
              <w:spacing w:after="240"/>
              <w:jc w:val="center"/>
              <w:rPr>
                <w:b/>
                <w:bCs/>
                <w:sz w:val="28"/>
                <w:szCs w:val="28"/>
              </w:rPr>
            </w:pPr>
            <w:r>
              <w:rPr>
                <w:b/>
                <w:bCs/>
                <w:sz w:val="28"/>
                <w:szCs w:val="28"/>
              </w:rPr>
              <w:t>16</w:t>
            </w:r>
          </w:p>
        </w:tc>
        <w:tc>
          <w:tcPr>
            <w:tcW w:w="2800" w:type="dxa"/>
          </w:tcPr>
          <w:p w:rsidR="00DE1ACC" w:rsidRPr="0015620A" w:rsidRDefault="0015620A" w:rsidP="007E59C9">
            <w:pPr>
              <w:bidi/>
              <w:ind w:right="-142"/>
              <w:jc w:val="center"/>
              <w:rPr>
                <w:rFonts w:ascii="Tahoma" w:hAnsi="Tahoma" w:cs="Tahoma"/>
                <w:b/>
                <w:bCs/>
                <w:rtl/>
                <w:lang w:val="en-US" w:bidi="ar-DZ"/>
              </w:rPr>
            </w:pPr>
            <w:r w:rsidRPr="0015620A">
              <w:rPr>
                <w:rFonts w:ascii="Tahoma" w:hAnsi="Tahoma" w:cs="Tahoma"/>
                <w:b/>
                <w:bCs/>
                <w:lang w:val="en-US" w:bidi="ar-DZ"/>
              </w:rPr>
              <w:t>200.000.00</w:t>
            </w:r>
          </w:p>
        </w:tc>
      </w:tr>
      <w:tr w:rsidR="002D3E3F" w:rsidRPr="004A542C" w:rsidTr="007E59C9">
        <w:trPr>
          <w:trHeight w:val="360"/>
        </w:trPr>
        <w:tc>
          <w:tcPr>
            <w:tcW w:w="851" w:type="dxa"/>
          </w:tcPr>
          <w:p w:rsidR="002D3E3F" w:rsidRDefault="002D3E3F" w:rsidP="007E59C9">
            <w:pPr>
              <w:spacing w:after="240"/>
              <w:jc w:val="center"/>
              <w:rPr>
                <w:b/>
                <w:bCs/>
                <w:sz w:val="32"/>
                <w:szCs w:val="32"/>
              </w:rPr>
            </w:pPr>
            <w:r>
              <w:rPr>
                <w:b/>
                <w:bCs/>
                <w:sz w:val="32"/>
                <w:szCs w:val="32"/>
              </w:rPr>
              <w:t>5</w:t>
            </w:r>
          </w:p>
        </w:tc>
        <w:tc>
          <w:tcPr>
            <w:tcW w:w="2137" w:type="dxa"/>
          </w:tcPr>
          <w:p w:rsidR="002D3E3F" w:rsidRPr="004A542C" w:rsidRDefault="0015620A" w:rsidP="007E59C9">
            <w:pPr>
              <w:spacing w:after="240"/>
              <w:jc w:val="center"/>
              <w:rPr>
                <w:b/>
                <w:bCs/>
                <w:sz w:val="32"/>
                <w:szCs w:val="32"/>
              </w:rPr>
            </w:pPr>
            <w:r>
              <w:rPr>
                <w:b/>
                <w:bCs/>
                <w:sz w:val="32"/>
                <w:szCs w:val="32"/>
              </w:rPr>
              <w:t>L</w:t>
            </w:r>
            <w:r w:rsidR="002D3E3F">
              <w:rPr>
                <w:b/>
                <w:bCs/>
                <w:sz w:val="32"/>
                <w:szCs w:val="32"/>
              </w:rPr>
              <w:t>aayayda</w:t>
            </w:r>
          </w:p>
        </w:tc>
        <w:tc>
          <w:tcPr>
            <w:tcW w:w="1974" w:type="dxa"/>
          </w:tcPr>
          <w:p w:rsidR="002D3E3F" w:rsidRPr="004A542C" w:rsidRDefault="00E94E8A" w:rsidP="007E59C9">
            <w:pPr>
              <w:spacing w:after="240"/>
              <w:jc w:val="center"/>
              <w:rPr>
                <w:b/>
                <w:bCs/>
                <w:sz w:val="28"/>
                <w:szCs w:val="28"/>
              </w:rPr>
            </w:pPr>
            <w:r>
              <w:rPr>
                <w:b/>
                <w:bCs/>
                <w:sz w:val="28"/>
                <w:szCs w:val="28"/>
              </w:rPr>
              <w:t>9</w:t>
            </w:r>
          </w:p>
        </w:tc>
        <w:tc>
          <w:tcPr>
            <w:tcW w:w="1984" w:type="dxa"/>
          </w:tcPr>
          <w:p w:rsidR="002D3E3F" w:rsidRPr="004A542C" w:rsidRDefault="00E94E8A" w:rsidP="007E59C9">
            <w:pPr>
              <w:spacing w:after="240"/>
              <w:jc w:val="center"/>
              <w:rPr>
                <w:b/>
                <w:bCs/>
                <w:sz w:val="28"/>
                <w:szCs w:val="28"/>
              </w:rPr>
            </w:pPr>
            <w:r>
              <w:rPr>
                <w:b/>
                <w:bCs/>
                <w:sz w:val="28"/>
                <w:szCs w:val="28"/>
              </w:rPr>
              <w:t>7</w:t>
            </w:r>
          </w:p>
        </w:tc>
        <w:tc>
          <w:tcPr>
            <w:tcW w:w="2800" w:type="dxa"/>
          </w:tcPr>
          <w:p w:rsidR="002D3E3F" w:rsidRPr="0015620A" w:rsidRDefault="0015620A" w:rsidP="000C5C88">
            <w:pPr>
              <w:bidi/>
              <w:ind w:right="-142"/>
              <w:jc w:val="center"/>
              <w:rPr>
                <w:rFonts w:ascii="Tahoma" w:hAnsi="Tahoma" w:cs="Tahoma"/>
                <w:b/>
                <w:bCs/>
                <w:lang w:val="en-US" w:bidi="ar-DZ"/>
              </w:rPr>
            </w:pPr>
            <w:r w:rsidRPr="0015620A">
              <w:rPr>
                <w:rFonts w:ascii="Tahoma" w:hAnsi="Tahoma" w:cs="Tahoma"/>
                <w:b/>
                <w:bCs/>
                <w:lang w:val="en-US" w:bidi="ar-DZ"/>
              </w:rPr>
              <w:t>1</w:t>
            </w:r>
            <w:r w:rsidR="000C5C88">
              <w:rPr>
                <w:rFonts w:ascii="Tahoma" w:hAnsi="Tahoma" w:cs="Tahoma"/>
                <w:b/>
                <w:bCs/>
                <w:lang w:val="en-US" w:bidi="ar-DZ"/>
              </w:rPr>
              <w:t>0</w:t>
            </w:r>
            <w:r w:rsidRPr="0015620A">
              <w:rPr>
                <w:rFonts w:ascii="Tahoma" w:hAnsi="Tahoma" w:cs="Tahoma"/>
                <w:b/>
                <w:bCs/>
                <w:lang w:val="en-US" w:bidi="ar-DZ"/>
              </w:rPr>
              <w:t>0.000.00</w:t>
            </w:r>
          </w:p>
        </w:tc>
      </w:tr>
      <w:tr w:rsidR="00DE1ACC" w:rsidRPr="004A542C" w:rsidTr="007E59C9">
        <w:tc>
          <w:tcPr>
            <w:tcW w:w="4962" w:type="dxa"/>
            <w:gridSpan w:val="3"/>
          </w:tcPr>
          <w:p w:rsidR="00DE1ACC" w:rsidRPr="004A542C" w:rsidRDefault="00DE1ACC" w:rsidP="007E59C9">
            <w:pPr>
              <w:spacing w:after="240"/>
              <w:jc w:val="center"/>
              <w:rPr>
                <w:b/>
                <w:bCs/>
                <w:sz w:val="32"/>
                <w:szCs w:val="32"/>
              </w:rPr>
            </w:pPr>
            <w:r w:rsidRPr="004A542C">
              <w:rPr>
                <w:b/>
                <w:bCs/>
                <w:sz w:val="32"/>
                <w:szCs w:val="32"/>
              </w:rPr>
              <w:t>TOTAL</w:t>
            </w:r>
          </w:p>
        </w:tc>
        <w:tc>
          <w:tcPr>
            <w:tcW w:w="1984" w:type="dxa"/>
          </w:tcPr>
          <w:p w:rsidR="00DE1ACC" w:rsidRPr="0015620A" w:rsidRDefault="00EA69FA" w:rsidP="007E59C9">
            <w:pPr>
              <w:spacing w:after="240"/>
              <w:jc w:val="center"/>
              <w:rPr>
                <w:rFonts w:ascii="Tahoma" w:hAnsi="Tahoma" w:cs="Tahoma"/>
                <w:b/>
                <w:bCs/>
                <w:sz w:val="28"/>
                <w:szCs w:val="28"/>
              </w:rPr>
            </w:pPr>
            <w:r>
              <w:rPr>
                <w:rFonts w:ascii="Tahoma" w:hAnsi="Tahoma" w:cs="Tahoma"/>
                <w:b/>
                <w:bCs/>
                <w:sz w:val="28"/>
                <w:szCs w:val="28"/>
              </w:rPr>
              <w:t>108</w:t>
            </w:r>
          </w:p>
        </w:tc>
        <w:tc>
          <w:tcPr>
            <w:tcW w:w="2800" w:type="dxa"/>
          </w:tcPr>
          <w:p w:rsidR="00DE1ACC" w:rsidRPr="0015620A" w:rsidRDefault="0015620A" w:rsidP="000C5C88">
            <w:pPr>
              <w:spacing w:after="240"/>
              <w:jc w:val="center"/>
              <w:rPr>
                <w:rFonts w:ascii="Tahoma" w:hAnsi="Tahoma" w:cs="Tahoma"/>
                <w:b/>
                <w:bCs/>
              </w:rPr>
            </w:pPr>
            <w:r w:rsidRPr="0015620A">
              <w:rPr>
                <w:rFonts w:ascii="Tahoma" w:hAnsi="Tahoma" w:cs="Tahoma"/>
                <w:b/>
                <w:bCs/>
                <w:lang w:bidi="ar-DZ"/>
              </w:rPr>
              <w:t>2.</w:t>
            </w:r>
            <w:r w:rsidR="000C5C88">
              <w:rPr>
                <w:rFonts w:ascii="Tahoma" w:hAnsi="Tahoma" w:cs="Tahoma"/>
                <w:b/>
                <w:bCs/>
                <w:lang w:bidi="ar-DZ"/>
              </w:rPr>
              <w:t>00</w:t>
            </w:r>
            <w:r w:rsidRPr="0015620A">
              <w:rPr>
                <w:rFonts w:ascii="Tahoma" w:hAnsi="Tahoma" w:cs="Tahoma"/>
                <w:b/>
                <w:bCs/>
                <w:lang w:bidi="ar-DZ"/>
              </w:rPr>
              <w:t>0.000.00</w:t>
            </w:r>
          </w:p>
        </w:tc>
      </w:tr>
    </w:tbl>
    <w:p w:rsidR="00DE1ACC" w:rsidRPr="00BC1928" w:rsidRDefault="00DE1ACC" w:rsidP="00DE1ACC">
      <w:pPr>
        <w:spacing w:before="120" w:line="312" w:lineRule="auto"/>
        <w:ind w:firstLine="284"/>
        <w:jc w:val="both"/>
        <w:rPr>
          <w:rFonts w:ascii="Tahoma" w:hAnsi="Tahoma" w:cs="Tahoma"/>
          <w:sz w:val="20"/>
          <w:szCs w:val="20"/>
        </w:rPr>
      </w:pPr>
      <w:r w:rsidRPr="00BC1928">
        <w:rPr>
          <w:rFonts w:ascii="Tahoma" w:hAnsi="Tahoma" w:cs="Tahoma"/>
          <w:sz w:val="20"/>
          <w:szCs w:val="20"/>
        </w:rPr>
        <w:t xml:space="preserve">Le dossier d’appel d’offres peut être retiré de la division des services communaux et patrimoine de la commune de Salé. Il peut également être téléchargé à partir du portail des marchés de l’Etat : </w:t>
      </w:r>
      <w:hyperlink r:id="rId8" w:history="1">
        <w:r w:rsidRPr="00BC1928">
          <w:rPr>
            <w:rStyle w:val="Lienhypertexte"/>
            <w:rFonts w:ascii="Tahoma" w:hAnsi="Tahoma" w:cs="Tahoma"/>
            <w:sz w:val="20"/>
            <w:szCs w:val="20"/>
          </w:rPr>
          <w:t>www.marchéspublics.gov.ma</w:t>
        </w:r>
      </w:hyperlink>
      <w:r w:rsidRPr="00BC1928">
        <w:rPr>
          <w:rFonts w:ascii="Tahoma" w:hAnsi="Tahoma" w:cs="Tahoma"/>
          <w:sz w:val="20"/>
          <w:szCs w:val="20"/>
        </w:rPr>
        <w:t xml:space="preserve">. Il peut être aussi envoyé par voie postal aux concurrents  qui le demandent à leur frais et à leur risques et périls dans les conditions prévues à l’article </w:t>
      </w:r>
      <w:r w:rsidRPr="00BC1928">
        <w:rPr>
          <w:rFonts w:ascii="Tahoma" w:hAnsi="Tahoma" w:cs="Tahoma"/>
          <w:sz w:val="20"/>
          <w:szCs w:val="20"/>
          <w:rtl/>
        </w:rPr>
        <w:t>17</w:t>
      </w:r>
      <w:r w:rsidRPr="00BC1928">
        <w:rPr>
          <w:rFonts w:ascii="Tahoma" w:hAnsi="Tahoma" w:cs="Tahoma"/>
          <w:sz w:val="20"/>
          <w:szCs w:val="20"/>
        </w:rPr>
        <w:t xml:space="preserve"> du décret n°2-12-349du 08 Joumada oula 1434 (20 Mars 2013) fixant les conditions et les formes de passation des marchés de l’Etat ainsi que certaines règles relatives à leur gestion et à leur contrôle.</w:t>
      </w:r>
    </w:p>
    <w:p w:rsidR="00DE1ACC" w:rsidRPr="00BC1928" w:rsidRDefault="00DE1ACC" w:rsidP="0015620A">
      <w:pPr>
        <w:spacing w:before="120"/>
        <w:ind w:firstLine="284"/>
        <w:jc w:val="both"/>
        <w:rPr>
          <w:rFonts w:ascii="Tahoma" w:hAnsi="Tahoma" w:cs="Tahoma"/>
          <w:b/>
          <w:bCs/>
          <w:sz w:val="20"/>
          <w:szCs w:val="20"/>
        </w:rPr>
      </w:pPr>
      <w:r w:rsidRPr="00BC1928">
        <w:rPr>
          <w:rFonts w:ascii="Tahoma" w:hAnsi="Tahoma" w:cs="Tahoma"/>
          <w:sz w:val="20"/>
          <w:szCs w:val="20"/>
        </w:rPr>
        <w:t xml:space="preserve">La caution provisoire </w:t>
      </w:r>
      <w:r w:rsidR="0015620A" w:rsidRPr="00BC1928">
        <w:rPr>
          <w:rFonts w:ascii="Tahoma" w:hAnsi="Tahoma" w:cs="Tahoma"/>
          <w:sz w:val="20"/>
          <w:szCs w:val="20"/>
        </w:rPr>
        <w:t xml:space="preserve">pour les arrondissement précités </w:t>
      </w:r>
      <w:r w:rsidRPr="00BC1928">
        <w:rPr>
          <w:rFonts w:ascii="Tahoma" w:hAnsi="Tahoma" w:cs="Tahoma"/>
          <w:sz w:val="20"/>
          <w:szCs w:val="20"/>
        </w:rPr>
        <w:t>est fixée à la somme de</w:t>
      </w:r>
      <w:r w:rsidR="0015620A" w:rsidRPr="00BC1928">
        <w:rPr>
          <w:rFonts w:ascii="Tahoma" w:hAnsi="Tahoma" w:cs="Tahoma"/>
          <w:b/>
          <w:bCs/>
          <w:sz w:val="20"/>
          <w:szCs w:val="20"/>
        </w:rPr>
        <w:t>20.000.00dirhams</w:t>
      </w:r>
      <w:r w:rsidR="0015620A" w:rsidRPr="00BC1928">
        <w:rPr>
          <w:rFonts w:ascii="Tahoma" w:hAnsi="Tahoma" w:cs="Tahoma"/>
          <w:sz w:val="20"/>
          <w:szCs w:val="20"/>
        </w:rPr>
        <w:t xml:space="preserve"> (</w:t>
      </w:r>
      <w:r w:rsidR="0015620A" w:rsidRPr="00BC1928">
        <w:rPr>
          <w:rFonts w:ascii="Tahoma" w:hAnsi="Tahoma" w:cs="Tahoma"/>
          <w:b/>
          <w:bCs/>
          <w:sz w:val="20"/>
          <w:szCs w:val="20"/>
        </w:rPr>
        <w:t>vingt milles dirhams</w:t>
      </w:r>
      <w:r w:rsidR="0015620A" w:rsidRPr="00BC1928">
        <w:rPr>
          <w:rFonts w:ascii="Tahoma" w:hAnsi="Tahoma" w:cs="Tahoma"/>
          <w:sz w:val="20"/>
          <w:szCs w:val="20"/>
        </w:rPr>
        <w:t xml:space="preserve">)à l’exception de l’arrondissement de </w:t>
      </w:r>
      <w:r w:rsidR="0015620A" w:rsidRPr="00BC1928">
        <w:rPr>
          <w:rFonts w:ascii="Tahoma" w:hAnsi="Tahoma" w:cs="Tahoma"/>
          <w:b/>
          <w:bCs/>
          <w:sz w:val="20"/>
          <w:szCs w:val="20"/>
        </w:rPr>
        <w:t>laayayda</w:t>
      </w:r>
      <w:r w:rsidR="0015620A" w:rsidRPr="00BC1928">
        <w:rPr>
          <w:rFonts w:ascii="Tahoma" w:hAnsi="Tahoma" w:cs="Tahoma"/>
          <w:sz w:val="20"/>
          <w:szCs w:val="20"/>
        </w:rPr>
        <w:t xml:space="preserve"> qui est à </w:t>
      </w:r>
      <w:r w:rsidRPr="00BC1928">
        <w:rPr>
          <w:rFonts w:ascii="Tahoma" w:hAnsi="Tahoma" w:cs="Tahoma"/>
          <w:sz w:val="20"/>
          <w:szCs w:val="20"/>
        </w:rPr>
        <w:t xml:space="preserve"> </w:t>
      </w:r>
      <w:r w:rsidRPr="00BC1928">
        <w:rPr>
          <w:rFonts w:ascii="Tahoma" w:hAnsi="Tahoma" w:cs="Tahoma"/>
          <w:b/>
          <w:bCs/>
          <w:sz w:val="20"/>
          <w:szCs w:val="20"/>
          <w:rtl/>
        </w:rPr>
        <w:t>1</w:t>
      </w:r>
      <w:r w:rsidRPr="00BC1928">
        <w:rPr>
          <w:rFonts w:ascii="Tahoma" w:hAnsi="Tahoma" w:cs="Tahoma"/>
          <w:b/>
          <w:bCs/>
          <w:sz w:val="20"/>
          <w:szCs w:val="20"/>
        </w:rPr>
        <w:t>0.000,00 dirhams (</w:t>
      </w:r>
      <w:r w:rsidRPr="00BC1928">
        <w:rPr>
          <w:rFonts w:ascii="Tahoma" w:hAnsi="Tahoma" w:cs="Tahoma"/>
          <w:b/>
          <w:bCs/>
          <w:sz w:val="20"/>
          <w:szCs w:val="20"/>
          <w:rtl/>
        </w:rPr>
        <w:t>10</w:t>
      </w:r>
      <w:r w:rsidRPr="00BC1928">
        <w:rPr>
          <w:rFonts w:ascii="Tahoma" w:hAnsi="Tahoma" w:cs="Tahoma"/>
          <w:b/>
          <w:bCs/>
          <w:sz w:val="20"/>
          <w:szCs w:val="20"/>
        </w:rPr>
        <w:t xml:space="preserve"> milles dirhams).</w:t>
      </w:r>
    </w:p>
    <w:p w:rsidR="00DE1ACC" w:rsidRPr="00BC1928" w:rsidRDefault="00DE1ACC" w:rsidP="00DE1ACC">
      <w:pPr>
        <w:spacing w:before="120"/>
        <w:ind w:firstLine="284"/>
        <w:jc w:val="both"/>
        <w:rPr>
          <w:rFonts w:ascii="Tahoma" w:hAnsi="Tahoma" w:cs="Tahoma"/>
          <w:sz w:val="20"/>
          <w:szCs w:val="20"/>
        </w:rPr>
      </w:pPr>
      <w:r w:rsidRPr="00BC1928">
        <w:rPr>
          <w:rFonts w:ascii="Tahoma" w:hAnsi="Tahoma" w:cs="Tahoma"/>
          <w:sz w:val="20"/>
          <w:szCs w:val="20"/>
        </w:rPr>
        <w:lastRenderedPageBreak/>
        <w:t>ainsi que la présentation des dossiers des concurrents doivent être conformes  aux dispositions de l’article 25et 28 du décret n° 2-12-349précité.</w:t>
      </w:r>
    </w:p>
    <w:p w:rsidR="00DE1ACC" w:rsidRPr="00BC1928" w:rsidRDefault="00DE1ACC" w:rsidP="00DE1ACC">
      <w:pPr>
        <w:spacing w:before="120"/>
        <w:ind w:firstLine="284"/>
        <w:jc w:val="both"/>
        <w:rPr>
          <w:rFonts w:ascii="Tahoma" w:hAnsi="Tahoma" w:cs="Tahoma"/>
          <w:sz w:val="20"/>
          <w:szCs w:val="20"/>
        </w:rPr>
      </w:pPr>
      <w:r w:rsidRPr="00BC1928">
        <w:rPr>
          <w:rFonts w:ascii="Tahoma" w:hAnsi="Tahoma" w:cs="Tahoma"/>
          <w:sz w:val="20"/>
          <w:szCs w:val="20"/>
        </w:rPr>
        <w:tab/>
        <w:t>Les dossiers préparés et présentés conformément aux conditions en vigueur peuvent :</w:t>
      </w:r>
    </w:p>
    <w:p w:rsidR="00DE1ACC" w:rsidRPr="00BC1928" w:rsidRDefault="00DE1ACC" w:rsidP="0065608B">
      <w:pPr>
        <w:numPr>
          <w:ilvl w:val="0"/>
          <w:numId w:val="4"/>
        </w:numPr>
        <w:tabs>
          <w:tab w:val="clear" w:pos="1068"/>
          <w:tab w:val="num" w:pos="709"/>
        </w:tabs>
        <w:spacing w:before="120"/>
        <w:ind w:left="0" w:firstLine="284"/>
        <w:jc w:val="both"/>
        <w:rPr>
          <w:rFonts w:ascii="Tahoma" w:hAnsi="Tahoma" w:cs="Tahoma"/>
          <w:sz w:val="20"/>
          <w:szCs w:val="20"/>
        </w:rPr>
      </w:pPr>
      <w:r w:rsidRPr="00BC1928">
        <w:rPr>
          <w:rFonts w:ascii="Tahoma" w:hAnsi="Tahoma" w:cs="Tahoma"/>
          <w:sz w:val="20"/>
          <w:szCs w:val="20"/>
        </w:rPr>
        <w:t xml:space="preserve">Soit être </w:t>
      </w:r>
      <w:r w:rsidR="00BC1928" w:rsidRPr="00BC1928">
        <w:rPr>
          <w:rFonts w:ascii="Tahoma" w:hAnsi="Tahoma" w:cs="Tahoma"/>
          <w:sz w:val="20"/>
          <w:szCs w:val="20"/>
        </w:rPr>
        <w:t>déposé</w:t>
      </w:r>
      <w:r w:rsidRPr="00BC1928">
        <w:rPr>
          <w:rFonts w:ascii="Tahoma" w:hAnsi="Tahoma" w:cs="Tahoma"/>
          <w:sz w:val="20"/>
          <w:szCs w:val="20"/>
        </w:rPr>
        <w:t xml:space="preserve"> contre récépissé au bureau d’ordre général de la Commune de Salé.</w:t>
      </w:r>
      <w:r w:rsidRPr="00BC1928">
        <w:rPr>
          <w:rFonts w:ascii="Tahoma" w:hAnsi="Tahoma" w:cs="Tahoma"/>
          <w:sz w:val="20"/>
          <w:szCs w:val="20"/>
          <w:rtl/>
        </w:rPr>
        <w:t xml:space="preserve"> </w:t>
      </w:r>
      <w:r w:rsidRPr="00BC1928">
        <w:rPr>
          <w:rFonts w:ascii="Tahoma" w:hAnsi="Tahoma" w:cs="Tahoma"/>
          <w:sz w:val="20"/>
          <w:szCs w:val="20"/>
        </w:rPr>
        <w:t xml:space="preserve"> </w:t>
      </w:r>
    </w:p>
    <w:p w:rsidR="00DE1ACC" w:rsidRPr="00BC1928" w:rsidRDefault="00DE1ACC" w:rsidP="0065608B">
      <w:pPr>
        <w:numPr>
          <w:ilvl w:val="0"/>
          <w:numId w:val="4"/>
        </w:numPr>
        <w:tabs>
          <w:tab w:val="num" w:pos="709"/>
        </w:tabs>
        <w:spacing w:before="120"/>
        <w:ind w:left="0" w:firstLine="284"/>
        <w:jc w:val="both"/>
        <w:rPr>
          <w:rFonts w:ascii="Tahoma" w:hAnsi="Tahoma" w:cs="Tahoma"/>
          <w:sz w:val="20"/>
          <w:szCs w:val="20"/>
        </w:rPr>
      </w:pPr>
      <w:r w:rsidRPr="00BC1928">
        <w:rPr>
          <w:rFonts w:ascii="Tahoma" w:hAnsi="Tahoma" w:cs="Tahoma"/>
          <w:sz w:val="20"/>
          <w:szCs w:val="20"/>
        </w:rPr>
        <w:t xml:space="preserve">Soit être envoyés par courrier recommandé avec accusé de réception au bureau précité. </w:t>
      </w:r>
    </w:p>
    <w:p w:rsidR="00DE1ACC" w:rsidRPr="00BC1928" w:rsidRDefault="00DE1ACC" w:rsidP="0065608B">
      <w:pPr>
        <w:numPr>
          <w:ilvl w:val="0"/>
          <w:numId w:val="4"/>
        </w:numPr>
        <w:tabs>
          <w:tab w:val="num" w:pos="709"/>
        </w:tabs>
        <w:spacing w:before="120"/>
        <w:ind w:left="0" w:firstLine="284"/>
        <w:jc w:val="both"/>
        <w:rPr>
          <w:rFonts w:ascii="Tahoma" w:hAnsi="Tahoma" w:cs="Tahoma"/>
          <w:sz w:val="20"/>
          <w:szCs w:val="20"/>
        </w:rPr>
      </w:pPr>
      <w:r w:rsidRPr="00BC1928">
        <w:rPr>
          <w:rFonts w:ascii="Tahoma" w:hAnsi="Tahoma" w:cs="Tahoma"/>
          <w:sz w:val="20"/>
          <w:szCs w:val="20"/>
        </w:rPr>
        <w:t>Soit être remis au Président de la Commission d’appel d’offres au début de la séance et avant l’ouverture des plis.</w:t>
      </w:r>
    </w:p>
    <w:p w:rsidR="00DE1ACC" w:rsidRPr="00BC1928" w:rsidRDefault="00DE1ACC" w:rsidP="00DE1ACC">
      <w:pPr>
        <w:spacing w:before="120"/>
        <w:ind w:right="-334" w:firstLine="284"/>
        <w:rPr>
          <w:rFonts w:ascii="Tahoma" w:hAnsi="Tahoma" w:cs="Tahoma"/>
          <w:b/>
          <w:bCs/>
          <w:sz w:val="20"/>
          <w:szCs w:val="20"/>
        </w:rPr>
      </w:pPr>
      <w:r w:rsidRPr="00BC1928">
        <w:rPr>
          <w:rFonts w:ascii="Tahoma" w:hAnsi="Tahoma" w:cs="Tahoma"/>
          <w:sz w:val="20"/>
          <w:szCs w:val="20"/>
        </w:rPr>
        <w:t xml:space="preserve">Le dossier a présenté par chaque  concurrent doit est mis dans un pli  fermé et cacheté, portant les mentions suivantes </w:t>
      </w:r>
      <w:r w:rsidRPr="00BC1928">
        <w:rPr>
          <w:rFonts w:ascii="Tahoma" w:hAnsi="Tahoma" w:cs="Tahoma"/>
          <w:sz w:val="20"/>
          <w:szCs w:val="20"/>
          <w:rtl/>
          <w:lang w:bidi="ar-MA"/>
        </w:rPr>
        <w:t>:</w:t>
      </w:r>
      <w:r w:rsidRPr="00BC1928">
        <w:rPr>
          <w:rFonts w:ascii="Tahoma" w:hAnsi="Tahoma" w:cs="Tahoma"/>
          <w:sz w:val="20"/>
          <w:szCs w:val="20"/>
        </w:rPr>
        <w:t xml:space="preserve"> le nom et prénom ou la société pour les personnes physiques , l’adresse et le n° de tel ,l’objet et </w:t>
      </w:r>
      <w:r w:rsidRPr="00BC1928">
        <w:rPr>
          <w:rFonts w:ascii="Tahoma" w:hAnsi="Tahoma" w:cs="Tahoma"/>
          <w:b/>
          <w:bCs/>
          <w:sz w:val="20"/>
          <w:szCs w:val="20"/>
          <w:u w:val="single"/>
        </w:rPr>
        <w:t>le</w:t>
      </w:r>
      <w:r w:rsidR="00BC1928">
        <w:rPr>
          <w:rFonts w:ascii="Tahoma" w:hAnsi="Tahoma" w:cs="Tahoma"/>
          <w:b/>
          <w:bCs/>
          <w:sz w:val="20"/>
          <w:szCs w:val="20"/>
          <w:u w:val="single"/>
        </w:rPr>
        <w:t>s</w:t>
      </w:r>
      <w:r w:rsidRPr="00BC1928">
        <w:rPr>
          <w:rFonts w:ascii="Tahoma" w:hAnsi="Tahoma" w:cs="Tahoma"/>
          <w:b/>
          <w:bCs/>
          <w:sz w:val="20"/>
          <w:szCs w:val="20"/>
          <w:u w:val="single"/>
        </w:rPr>
        <w:t xml:space="preserve">  </w:t>
      </w:r>
      <w:r w:rsidR="00BC1928" w:rsidRPr="00BC1928">
        <w:rPr>
          <w:rFonts w:ascii="Tahoma" w:hAnsi="Tahoma" w:cs="Tahoma"/>
          <w:b/>
          <w:bCs/>
          <w:sz w:val="20"/>
          <w:szCs w:val="20"/>
          <w:u w:val="single"/>
        </w:rPr>
        <w:t>numéraux</w:t>
      </w:r>
      <w:r w:rsidR="00BC1928">
        <w:rPr>
          <w:rFonts w:ascii="Tahoma" w:hAnsi="Tahoma" w:cs="Tahoma"/>
          <w:b/>
          <w:bCs/>
          <w:sz w:val="20"/>
          <w:szCs w:val="20"/>
          <w:u w:val="single"/>
        </w:rPr>
        <w:t xml:space="preserve"> des</w:t>
      </w:r>
      <w:r w:rsidRPr="00BC1928">
        <w:rPr>
          <w:rFonts w:ascii="Tahoma" w:hAnsi="Tahoma" w:cs="Tahoma"/>
          <w:b/>
          <w:bCs/>
          <w:sz w:val="20"/>
          <w:szCs w:val="20"/>
          <w:u w:val="single"/>
        </w:rPr>
        <w:t xml:space="preserve"> lot</w:t>
      </w:r>
      <w:r w:rsidR="00BC1928">
        <w:rPr>
          <w:rFonts w:ascii="Tahoma" w:hAnsi="Tahoma" w:cs="Tahoma"/>
          <w:b/>
          <w:bCs/>
          <w:sz w:val="20"/>
          <w:szCs w:val="20"/>
          <w:u w:val="single"/>
        </w:rPr>
        <w:t>s</w:t>
      </w:r>
      <w:r w:rsidRPr="00BC1928">
        <w:rPr>
          <w:rFonts w:ascii="Tahoma" w:hAnsi="Tahoma" w:cs="Tahoma"/>
          <w:b/>
          <w:bCs/>
          <w:sz w:val="20"/>
          <w:szCs w:val="20"/>
          <w:u w:val="single"/>
        </w:rPr>
        <w:t xml:space="preserve"> de l’offre</w:t>
      </w:r>
      <w:r w:rsidRPr="00BC1928">
        <w:rPr>
          <w:rFonts w:ascii="Tahoma" w:hAnsi="Tahoma" w:cs="Tahoma"/>
          <w:sz w:val="20"/>
          <w:szCs w:val="20"/>
        </w:rPr>
        <w:t xml:space="preserve"> ,sans aucune autre mention , ce plis contient  deux enveloppes  distinctes </w:t>
      </w:r>
      <w:r w:rsidRPr="00BC1928">
        <w:rPr>
          <w:rFonts w:ascii="Tahoma" w:hAnsi="Tahoma" w:cs="Tahoma"/>
          <w:b/>
          <w:bCs/>
          <w:sz w:val="20"/>
          <w:szCs w:val="20"/>
        </w:rPr>
        <w:t>.</w:t>
      </w:r>
    </w:p>
    <w:p w:rsidR="00DE1ACC" w:rsidRPr="00BC1928" w:rsidRDefault="00DE1ACC" w:rsidP="00DE1ACC">
      <w:pPr>
        <w:spacing w:before="120"/>
        <w:ind w:right="-334" w:firstLine="284"/>
        <w:rPr>
          <w:rFonts w:ascii="Tahoma" w:hAnsi="Tahoma" w:cs="Tahoma"/>
          <w:sz w:val="20"/>
          <w:szCs w:val="20"/>
        </w:rPr>
      </w:pPr>
      <w:r w:rsidRPr="00BC1928">
        <w:rPr>
          <w:rFonts w:ascii="Tahoma" w:hAnsi="Tahoma" w:cs="Tahoma"/>
          <w:sz w:val="20"/>
          <w:szCs w:val="20"/>
        </w:rPr>
        <w:t>Les pièces justificatives à fournir sont celles prévues par l’article 27 du décret n°2-12-349précité, à savoir :</w:t>
      </w:r>
    </w:p>
    <w:p w:rsidR="00DE1ACC" w:rsidRPr="00BC1928" w:rsidRDefault="00DE1ACC" w:rsidP="0065608B">
      <w:pPr>
        <w:pStyle w:val="Paragraphedeliste"/>
        <w:numPr>
          <w:ilvl w:val="0"/>
          <w:numId w:val="5"/>
        </w:numPr>
        <w:spacing w:before="120"/>
        <w:ind w:left="0" w:right="-334" w:firstLine="284"/>
        <w:rPr>
          <w:rFonts w:ascii="Tahoma" w:hAnsi="Tahoma" w:cs="Tahoma"/>
          <w:b/>
          <w:bCs/>
          <w:sz w:val="20"/>
          <w:szCs w:val="20"/>
          <w:u w:val="single"/>
          <w:rtl/>
          <w:lang w:bidi="ar-MA"/>
        </w:rPr>
      </w:pPr>
      <w:r w:rsidRPr="00BC1928">
        <w:rPr>
          <w:rFonts w:ascii="Tahoma" w:hAnsi="Tahoma" w:cs="Tahoma"/>
          <w:b/>
          <w:bCs/>
          <w:sz w:val="20"/>
          <w:szCs w:val="20"/>
          <w:u w:val="single"/>
        </w:rPr>
        <w:t>Dossier Administratif et  technique</w:t>
      </w:r>
      <w:r w:rsidRPr="00BC1928">
        <w:rPr>
          <w:rFonts w:ascii="Tahoma" w:hAnsi="Tahoma" w:cs="Tahoma"/>
          <w:b/>
          <w:bCs/>
          <w:sz w:val="20"/>
          <w:szCs w:val="20"/>
          <w:u w:val="single"/>
          <w:rtl/>
          <w:lang w:bidi="ar-MA"/>
        </w:rPr>
        <w:t xml:space="preserve"> :</w:t>
      </w:r>
    </w:p>
    <w:p w:rsidR="00DE1ACC" w:rsidRPr="00BC1928" w:rsidRDefault="00DE1ACC" w:rsidP="0065608B">
      <w:pPr>
        <w:pStyle w:val="Paragraphedeliste"/>
        <w:numPr>
          <w:ilvl w:val="0"/>
          <w:numId w:val="6"/>
        </w:numPr>
        <w:spacing w:before="240"/>
        <w:ind w:left="0" w:firstLine="284"/>
        <w:jc w:val="both"/>
        <w:rPr>
          <w:rFonts w:ascii="Tahoma" w:hAnsi="Tahoma" w:cs="Tahoma"/>
          <w:sz w:val="20"/>
          <w:szCs w:val="20"/>
        </w:rPr>
      </w:pPr>
      <w:r w:rsidRPr="00BC1928">
        <w:rPr>
          <w:rFonts w:ascii="Tahoma" w:hAnsi="Tahoma" w:cs="Tahoma"/>
          <w:sz w:val="20"/>
          <w:szCs w:val="20"/>
        </w:rPr>
        <w:t>déclaration sur l’honneur conformément au modèle en vigueur.</w:t>
      </w:r>
    </w:p>
    <w:p w:rsidR="00DE1ACC" w:rsidRPr="00BC1928" w:rsidRDefault="00DE1ACC" w:rsidP="0015620A">
      <w:pPr>
        <w:spacing w:before="120"/>
        <w:ind w:firstLine="284"/>
        <w:jc w:val="both"/>
        <w:rPr>
          <w:rFonts w:ascii="Tahoma" w:hAnsi="Tahoma" w:cs="Tahoma"/>
          <w:b/>
          <w:bCs/>
          <w:sz w:val="20"/>
          <w:szCs w:val="20"/>
        </w:rPr>
      </w:pPr>
      <w:r w:rsidRPr="00BC1928">
        <w:rPr>
          <w:rFonts w:ascii="Tahoma" w:hAnsi="Tahoma" w:cs="Tahoma"/>
          <w:sz w:val="20"/>
          <w:szCs w:val="20"/>
        </w:rPr>
        <w:t>2   Le récépissé du cautionnement provisoire ou l’attestation de la caution personnelle  et solidaire en tenant lieu d</w:t>
      </w:r>
      <w:r w:rsidR="0015620A" w:rsidRPr="00BC1928">
        <w:rPr>
          <w:rFonts w:ascii="Tahoma" w:hAnsi="Tahoma" w:cs="Tahoma"/>
          <w:sz w:val="20"/>
          <w:szCs w:val="20"/>
        </w:rPr>
        <w:t>es</w:t>
      </w:r>
      <w:r w:rsidRPr="00BC1928">
        <w:rPr>
          <w:rFonts w:ascii="Tahoma" w:hAnsi="Tahoma" w:cs="Tahoma"/>
          <w:sz w:val="20"/>
          <w:szCs w:val="20"/>
        </w:rPr>
        <w:t xml:space="preserve"> montant</w:t>
      </w:r>
      <w:r w:rsidR="0015620A" w:rsidRPr="00BC1928">
        <w:rPr>
          <w:rFonts w:ascii="Tahoma" w:hAnsi="Tahoma" w:cs="Tahoma"/>
          <w:sz w:val="20"/>
          <w:szCs w:val="20"/>
        </w:rPr>
        <w:t>s</w:t>
      </w:r>
      <w:r w:rsidRPr="00BC1928">
        <w:rPr>
          <w:rFonts w:ascii="Tahoma" w:hAnsi="Tahoma" w:cs="Tahoma"/>
          <w:sz w:val="20"/>
          <w:szCs w:val="20"/>
        </w:rPr>
        <w:t xml:space="preserve"> </w:t>
      </w:r>
      <w:r w:rsidR="0015620A" w:rsidRPr="00BC1928">
        <w:rPr>
          <w:rFonts w:ascii="Tahoma" w:hAnsi="Tahoma" w:cs="Tahoma"/>
          <w:sz w:val="20"/>
          <w:szCs w:val="20"/>
        </w:rPr>
        <w:t>précités .</w:t>
      </w:r>
    </w:p>
    <w:p w:rsidR="00DE1ACC" w:rsidRPr="00BC1928" w:rsidRDefault="00DE1ACC" w:rsidP="0065608B">
      <w:pPr>
        <w:pStyle w:val="Paragraphedeliste"/>
        <w:numPr>
          <w:ilvl w:val="0"/>
          <w:numId w:val="9"/>
        </w:numPr>
        <w:spacing w:before="240"/>
        <w:ind w:left="0" w:firstLine="284"/>
        <w:jc w:val="both"/>
        <w:rPr>
          <w:rFonts w:ascii="Tahoma" w:hAnsi="Tahoma" w:cs="Tahoma"/>
          <w:sz w:val="20"/>
          <w:szCs w:val="20"/>
        </w:rPr>
      </w:pPr>
      <w:r w:rsidRPr="00BC1928">
        <w:rPr>
          <w:rFonts w:ascii="Tahoma" w:hAnsi="Tahoma" w:cs="Tahoma"/>
          <w:sz w:val="20"/>
          <w:szCs w:val="20"/>
        </w:rPr>
        <w:t>Une copie du cahier des charges paraphé sur toutes ses pages, égalisé et portant la mention   « lu et accepté » et cacheté a la dernier page</w:t>
      </w:r>
    </w:p>
    <w:p w:rsidR="00DE1ACC" w:rsidRPr="00BC1928" w:rsidRDefault="00DE1ACC" w:rsidP="0065608B">
      <w:pPr>
        <w:numPr>
          <w:ilvl w:val="0"/>
          <w:numId w:val="9"/>
        </w:numPr>
        <w:spacing w:before="120"/>
        <w:ind w:left="0" w:firstLine="284"/>
        <w:jc w:val="both"/>
        <w:rPr>
          <w:rFonts w:ascii="Tahoma" w:hAnsi="Tahoma" w:cs="Tahoma"/>
          <w:sz w:val="20"/>
          <w:szCs w:val="20"/>
        </w:rPr>
      </w:pPr>
      <w:r w:rsidRPr="00BC1928">
        <w:rPr>
          <w:rFonts w:ascii="Tahoma" w:hAnsi="Tahoma" w:cs="Tahoma"/>
          <w:sz w:val="20"/>
          <w:szCs w:val="20"/>
        </w:rPr>
        <w:t>Le règlement de consultation paraphé sur toutes ses pages, égalisé et portant la mention  « lu et accepter » et cacheté a la dernier page.</w:t>
      </w:r>
    </w:p>
    <w:p w:rsidR="00DE1ACC" w:rsidRPr="00BC1928" w:rsidRDefault="00DE1ACC" w:rsidP="0065608B">
      <w:pPr>
        <w:pStyle w:val="Paragraphedeliste"/>
        <w:numPr>
          <w:ilvl w:val="0"/>
          <w:numId w:val="7"/>
        </w:numPr>
        <w:tabs>
          <w:tab w:val="left" w:pos="0"/>
        </w:tabs>
        <w:spacing w:before="240"/>
        <w:ind w:left="0" w:firstLine="284"/>
        <w:jc w:val="both"/>
        <w:rPr>
          <w:rFonts w:ascii="Tahoma" w:hAnsi="Tahoma" w:cs="Tahoma"/>
          <w:b/>
          <w:bCs/>
          <w:sz w:val="20"/>
          <w:szCs w:val="20"/>
        </w:rPr>
      </w:pPr>
      <w:r w:rsidRPr="00BC1928">
        <w:rPr>
          <w:rFonts w:ascii="Tahoma" w:hAnsi="Tahoma" w:cs="Tahoma"/>
          <w:b/>
          <w:bCs/>
          <w:sz w:val="20"/>
          <w:szCs w:val="20"/>
        </w:rPr>
        <w:t xml:space="preserve">Pour le concurrent adjudicataire de la présente offre doit fournir les pièces suivantes :  </w:t>
      </w:r>
    </w:p>
    <w:p w:rsidR="00DE1ACC" w:rsidRPr="00BC1928" w:rsidRDefault="00DE1ACC" w:rsidP="0065608B">
      <w:pPr>
        <w:pStyle w:val="Paragraphedeliste"/>
        <w:numPr>
          <w:ilvl w:val="0"/>
          <w:numId w:val="9"/>
        </w:numPr>
        <w:spacing w:before="120"/>
        <w:ind w:left="0" w:right="-334" w:firstLine="284"/>
        <w:rPr>
          <w:rFonts w:ascii="Tahoma" w:hAnsi="Tahoma" w:cs="Tahoma"/>
          <w:sz w:val="20"/>
          <w:szCs w:val="20"/>
        </w:rPr>
      </w:pPr>
      <w:r w:rsidRPr="00BC1928">
        <w:rPr>
          <w:rFonts w:ascii="Tahoma" w:hAnsi="Tahoma" w:cs="Tahoma"/>
          <w:sz w:val="20"/>
          <w:szCs w:val="20"/>
        </w:rPr>
        <w:t>L’attestation ou copie certifiée conforme délivrée depuis moins d’un an  par l’Administration compétente du lieu d’imposition certifiant que le concurrent est en situation fiscale régulière</w:t>
      </w:r>
    </w:p>
    <w:p w:rsidR="00DE1ACC" w:rsidRPr="00BC1928" w:rsidRDefault="00DE1ACC" w:rsidP="0065608B">
      <w:pPr>
        <w:numPr>
          <w:ilvl w:val="0"/>
          <w:numId w:val="9"/>
        </w:numPr>
        <w:spacing w:before="120"/>
        <w:ind w:left="0" w:firstLine="284"/>
        <w:jc w:val="both"/>
        <w:rPr>
          <w:rFonts w:ascii="Tahoma" w:hAnsi="Tahoma" w:cs="Tahoma"/>
          <w:sz w:val="20"/>
          <w:szCs w:val="20"/>
        </w:rPr>
      </w:pPr>
      <w:r w:rsidRPr="00BC1928">
        <w:rPr>
          <w:rFonts w:ascii="Tahoma" w:hAnsi="Tahoma" w:cs="Tahoma"/>
          <w:sz w:val="20"/>
          <w:szCs w:val="20"/>
        </w:rPr>
        <w:t>Une note indiquant les Moyens Humains et Techniques du concurrent, le lieu, la date,                la nature et l’importance des prestations qu’il a exécutées ou à l’exécution desquelles il a participé et qui ont relations avec l’activité proposée.</w:t>
      </w:r>
    </w:p>
    <w:p w:rsidR="00DE1ACC" w:rsidRPr="00BC1928" w:rsidRDefault="00DE1ACC" w:rsidP="0065608B">
      <w:pPr>
        <w:numPr>
          <w:ilvl w:val="0"/>
          <w:numId w:val="9"/>
        </w:numPr>
        <w:spacing w:before="120"/>
        <w:ind w:left="0" w:firstLine="284"/>
        <w:jc w:val="both"/>
        <w:rPr>
          <w:rFonts w:ascii="Tahoma" w:hAnsi="Tahoma" w:cs="Tahoma"/>
          <w:sz w:val="20"/>
          <w:szCs w:val="20"/>
        </w:rPr>
      </w:pPr>
      <w:r w:rsidRPr="00BC1928">
        <w:rPr>
          <w:rFonts w:ascii="Tahoma" w:hAnsi="Tahoma" w:cs="Tahoma"/>
          <w:sz w:val="20"/>
          <w:szCs w:val="20"/>
        </w:rPr>
        <w:t>L’attestation du CNSS délivrée depuis moins d’un an</w:t>
      </w:r>
    </w:p>
    <w:p w:rsidR="00DE1ACC" w:rsidRPr="00BC1928" w:rsidRDefault="00DE1ACC" w:rsidP="0065608B">
      <w:pPr>
        <w:numPr>
          <w:ilvl w:val="0"/>
          <w:numId w:val="9"/>
        </w:numPr>
        <w:spacing w:before="120"/>
        <w:ind w:left="0" w:firstLine="284"/>
        <w:jc w:val="both"/>
        <w:rPr>
          <w:rFonts w:ascii="Tahoma" w:hAnsi="Tahoma" w:cs="Tahoma"/>
          <w:sz w:val="20"/>
          <w:szCs w:val="20"/>
        </w:rPr>
      </w:pPr>
      <w:r w:rsidRPr="00BC1928">
        <w:rPr>
          <w:rFonts w:ascii="Tahoma" w:hAnsi="Tahoma" w:cs="Tahoma"/>
          <w:sz w:val="20"/>
          <w:szCs w:val="20"/>
        </w:rPr>
        <w:t>Une copie du registre de commerce égalisée.</w:t>
      </w:r>
    </w:p>
    <w:p w:rsidR="00DE1ACC" w:rsidRPr="00BC1928" w:rsidRDefault="00DE1ACC" w:rsidP="0065608B">
      <w:pPr>
        <w:pStyle w:val="Paragraphedeliste"/>
        <w:numPr>
          <w:ilvl w:val="0"/>
          <w:numId w:val="8"/>
        </w:numPr>
        <w:spacing w:before="120"/>
        <w:ind w:left="0" w:firstLine="284"/>
        <w:jc w:val="both"/>
        <w:rPr>
          <w:rFonts w:ascii="Tahoma" w:hAnsi="Tahoma" w:cs="Tahoma"/>
          <w:b/>
          <w:bCs/>
          <w:sz w:val="20"/>
          <w:szCs w:val="20"/>
        </w:rPr>
      </w:pPr>
      <w:r w:rsidRPr="00BC1928">
        <w:rPr>
          <w:rFonts w:ascii="Tahoma" w:hAnsi="Tahoma" w:cs="Tahoma"/>
          <w:b/>
          <w:bCs/>
          <w:sz w:val="20"/>
          <w:szCs w:val="20"/>
        </w:rPr>
        <w:t>En plus des pièces précitées, les personnes morales doivent présenter :</w:t>
      </w:r>
    </w:p>
    <w:p w:rsidR="00DE1ACC" w:rsidRPr="00BC1928" w:rsidRDefault="00DE1ACC" w:rsidP="0065608B">
      <w:pPr>
        <w:pStyle w:val="Paragraphedeliste"/>
        <w:numPr>
          <w:ilvl w:val="0"/>
          <w:numId w:val="9"/>
        </w:numPr>
        <w:spacing w:before="120"/>
        <w:ind w:left="0" w:right="-334" w:firstLine="284"/>
        <w:rPr>
          <w:rFonts w:ascii="Tahoma" w:hAnsi="Tahoma" w:cs="Tahoma"/>
          <w:sz w:val="20"/>
          <w:szCs w:val="20"/>
        </w:rPr>
      </w:pPr>
      <w:r w:rsidRPr="00BC1928">
        <w:rPr>
          <w:rFonts w:ascii="Tahoma" w:hAnsi="Tahoma" w:cs="Tahoma"/>
          <w:sz w:val="20"/>
          <w:szCs w:val="20"/>
        </w:rPr>
        <w:t>La ou les pièces justifiant les pouvoirs conférés à la personne agissant                                           au non du concurrent.</w:t>
      </w:r>
    </w:p>
    <w:p w:rsidR="00DE1ACC" w:rsidRPr="00BC1928" w:rsidRDefault="00DE1ACC" w:rsidP="0065608B">
      <w:pPr>
        <w:pStyle w:val="Paragraphedeliste"/>
        <w:numPr>
          <w:ilvl w:val="0"/>
          <w:numId w:val="9"/>
        </w:numPr>
        <w:spacing w:before="120"/>
        <w:ind w:left="0" w:right="-334" w:firstLine="284"/>
        <w:rPr>
          <w:rFonts w:ascii="Tahoma" w:hAnsi="Tahoma" w:cs="Tahoma"/>
          <w:sz w:val="20"/>
          <w:szCs w:val="20"/>
        </w:rPr>
      </w:pPr>
      <w:r w:rsidRPr="00BC1928">
        <w:rPr>
          <w:rFonts w:ascii="Tahoma" w:hAnsi="Tahoma" w:cs="Tahoma"/>
          <w:sz w:val="20"/>
          <w:szCs w:val="20"/>
        </w:rPr>
        <w:t xml:space="preserve">Le statut  de la société et la liste des membres </w:t>
      </w:r>
    </w:p>
    <w:p w:rsidR="00DE1ACC" w:rsidRPr="00BC1928" w:rsidRDefault="00DE1ACC" w:rsidP="00DE1ACC">
      <w:pPr>
        <w:spacing w:before="240" w:line="312" w:lineRule="auto"/>
        <w:ind w:firstLine="284"/>
        <w:jc w:val="both"/>
        <w:rPr>
          <w:rFonts w:ascii="Tahoma" w:hAnsi="Tahoma" w:cs="Tahoma"/>
          <w:b/>
          <w:bCs/>
          <w:sz w:val="20"/>
          <w:szCs w:val="20"/>
          <w:u w:val="single"/>
        </w:rPr>
      </w:pPr>
      <w:r w:rsidRPr="00BC1928">
        <w:rPr>
          <w:rFonts w:ascii="Tahoma" w:hAnsi="Tahoma" w:cs="Tahoma"/>
          <w:b/>
          <w:bCs/>
          <w:sz w:val="20"/>
          <w:szCs w:val="20"/>
        </w:rPr>
        <w:t xml:space="preserve">B )   </w:t>
      </w:r>
      <w:r w:rsidRPr="00BC1928">
        <w:rPr>
          <w:rFonts w:ascii="Tahoma" w:hAnsi="Tahoma" w:cs="Tahoma"/>
          <w:b/>
          <w:bCs/>
          <w:sz w:val="20"/>
          <w:szCs w:val="20"/>
          <w:u w:val="single"/>
        </w:rPr>
        <w:t xml:space="preserve"> Dossier Financier comprenant :</w:t>
      </w:r>
    </w:p>
    <w:p w:rsidR="00DE1ACC" w:rsidRPr="00BC1928" w:rsidRDefault="00DE1ACC" w:rsidP="00DE1ACC">
      <w:pPr>
        <w:spacing w:before="120"/>
        <w:ind w:firstLine="284"/>
        <w:jc w:val="both"/>
        <w:rPr>
          <w:rFonts w:ascii="Tahoma" w:hAnsi="Tahoma" w:cs="Tahoma"/>
          <w:sz w:val="20"/>
          <w:szCs w:val="20"/>
          <w:rtl/>
        </w:rPr>
      </w:pPr>
      <w:r w:rsidRPr="00BC1928">
        <w:rPr>
          <w:rFonts w:ascii="Tahoma" w:hAnsi="Tahoma" w:cs="Tahoma"/>
          <w:sz w:val="20"/>
          <w:szCs w:val="20"/>
          <w:rtl/>
        </w:rPr>
        <w:t>-</w:t>
      </w:r>
      <w:r w:rsidRPr="00BC1928">
        <w:rPr>
          <w:rFonts w:ascii="Tahoma" w:hAnsi="Tahoma" w:cs="Tahoma"/>
          <w:sz w:val="20"/>
          <w:szCs w:val="20"/>
        </w:rPr>
        <w:t>L’acte d’engagement précisant le nom et prénom du concurrent, sa qualité, son adresse et sa profession, ainsi que le ou les lots objet de sa soumission tout en précisant en lettres et en chiffres le montant d’occupation pour la période précisée par le cahier des charges et ce, conformément au modèle joint. Les personnes morales doivent préciser en plus de ce qui précède le nom commercial, la forme juridique et le capitale (conformément au modèle joint).</w:t>
      </w:r>
    </w:p>
    <w:p w:rsidR="00DE1ACC" w:rsidRPr="00BC1928" w:rsidRDefault="00DE1ACC" w:rsidP="00DE1ACC">
      <w:pPr>
        <w:spacing w:before="120"/>
        <w:ind w:firstLine="284"/>
        <w:jc w:val="both"/>
        <w:rPr>
          <w:rFonts w:ascii="Tahoma" w:hAnsi="Tahoma" w:cs="Tahoma"/>
          <w:sz w:val="20"/>
          <w:szCs w:val="20"/>
        </w:rPr>
      </w:pPr>
      <w:r w:rsidRPr="00BC1928">
        <w:rPr>
          <w:rFonts w:ascii="Tahoma" w:hAnsi="Tahoma" w:cs="Tahoma"/>
          <w:sz w:val="20"/>
          <w:szCs w:val="20"/>
          <w:rtl/>
        </w:rPr>
        <w:t xml:space="preserve">- </w:t>
      </w:r>
      <w:r w:rsidRPr="00BC1928">
        <w:rPr>
          <w:rFonts w:ascii="Tahoma" w:hAnsi="Tahoma" w:cs="Tahoma"/>
          <w:sz w:val="20"/>
          <w:szCs w:val="20"/>
        </w:rPr>
        <w:t xml:space="preserve"> bordereau des prix détail estimatif. </w:t>
      </w:r>
    </w:p>
    <w:p w:rsidR="00DE1ACC" w:rsidRPr="00BC1928" w:rsidRDefault="00DE1ACC" w:rsidP="00DE1ACC">
      <w:pPr>
        <w:spacing w:before="120" w:line="312" w:lineRule="auto"/>
        <w:ind w:left="360"/>
        <w:jc w:val="both"/>
        <w:rPr>
          <w:rFonts w:ascii="Tahoma" w:hAnsi="Tahoma" w:cs="Tahoma"/>
          <w:sz w:val="20"/>
          <w:szCs w:val="20"/>
        </w:rPr>
      </w:pPr>
      <w:r w:rsidRPr="00BC1928">
        <w:rPr>
          <w:rFonts w:ascii="Tahoma" w:hAnsi="Tahoma" w:cs="Tahoma"/>
          <w:sz w:val="20"/>
          <w:szCs w:val="20"/>
        </w:rPr>
        <w:t>.</w:t>
      </w:r>
      <w:r w:rsidRPr="00BC1928">
        <w:rPr>
          <w:rFonts w:ascii="Tahoma" w:hAnsi="Tahoma" w:cs="Tahoma"/>
          <w:b/>
          <w:bCs/>
          <w:sz w:val="20"/>
          <w:szCs w:val="20"/>
        </w:rPr>
        <w:t>Remarque importante</w:t>
      </w:r>
      <w:r w:rsidRPr="00BC1928">
        <w:rPr>
          <w:rFonts w:ascii="Tahoma" w:hAnsi="Tahoma" w:cs="Tahoma"/>
          <w:sz w:val="20"/>
          <w:szCs w:val="20"/>
        </w:rPr>
        <w:t> :</w:t>
      </w:r>
    </w:p>
    <w:p w:rsidR="00DE1ACC" w:rsidRPr="00BC1928" w:rsidRDefault="00DE1ACC" w:rsidP="00BC1928">
      <w:pPr>
        <w:spacing w:before="120" w:line="312" w:lineRule="auto"/>
        <w:ind w:firstLine="284"/>
        <w:jc w:val="both"/>
        <w:rPr>
          <w:rFonts w:ascii="Tahoma" w:hAnsi="Tahoma" w:cs="Tahoma"/>
          <w:sz w:val="20"/>
          <w:szCs w:val="20"/>
        </w:rPr>
      </w:pPr>
      <w:r w:rsidRPr="00BC1928">
        <w:rPr>
          <w:rFonts w:ascii="Tahoma" w:hAnsi="Tahoma" w:cs="Tahoma"/>
          <w:sz w:val="20"/>
          <w:szCs w:val="20"/>
        </w:rPr>
        <w:t xml:space="preserve"> pour les lots  dont  aucune offre n’a été déposée ou aucune offre n’a été retenue par la commission de jugements des offres , Les nouvelles offres des concurrents seront reçues par la commission d’ouverture des plis </w:t>
      </w:r>
      <w:r w:rsidR="00BC1928" w:rsidRPr="00BC1928">
        <w:rPr>
          <w:rFonts w:ascii="Tahoma" w:hAnsi="Tahoma" w:cs="Tahoma"/>
          <w:sz w:val="20"/>
          <w:szCs w:val="20"/>
        </w:rPr>
        <w:t>pour une seule et uni</w:t>
      </w:r>
      <w:r w:rsidRPr="00BC1928">
        <w:rPr>
          <w:rFonts w:ascii="Tahoma" w:hAnsi="Tahoma" w:cs="Tahoma"/>
          <w:sz w:val="20"/>
          <w:szCs w:val="20"/>
        </w:rPr>
        <w:t>qu</w:t>
      </w:r>
      <w:r w:rsidR="00BC1928" w:rsidRPr="00BC1928">
        <w:rPr>
          <w:rFonts w:ascii="Tahoma" w:hAnsi="Tahoma" w:cs="Tahoma"/>
          <w:sz w:val="20"/>
          <w:szCs w:val="20"/>
        </w:rPr>
        <w:t>e fois le mardi suivant à la même heure.</w:t>
      </w:r>
      <w:r w:rsidRPr="00BC1928">
        <w:rPr>
          <w:rFonts w:ascii="Tahoma" w:hAnsi="Tahoma" w:cs="Tahoma"/>
          <w:sz w:val="20"/>
          <w:szCs w:val="20"/>
        </w:rPr>
        <w:t xml:space="preserve"> </w:t>
      </w:r>
    </w:p>
    <w:p w:rsidR="00DE1ACC" w:rsidRPr="00BC1928" w:rsidRDefault="00DE1ACC" w:rsidP="00DE1ACC">
      <w:pPr>
        <w:spacing w:before="120" w:line="312" w:lineRule="auto"/>
        <w:ind w:firstLine="284"/>
        <w:jc w:val="both"/>
        <w:rPr>
          <w:rFonts w:ascii="Tahoma" w:hAnsi="Tahoma" w:cs="Tahoma"/>
          <w:i/>
          <w:sz w:val="30"/>
          <w:szCs w:val="30"/>
          <w:lang w:bidi="ar-MA"/>
        </w:rPr>
      </w:pPr>
      <w:r w:rsidRPr="00BC1928">
        <w:rPr>
          <w:rFonts w:ascii="Tahoma" w:hAnsi="Tahoma" w:cs="Tahoma"/>
          <w:sz w:val="22"/>
          <w:szCs w:val="22"/>
        </w:rPr>
        <w:t xml:space="preserve">                                                                 </w:t>
      </w:r>
      <w:r w:rsidRPr="00BC1928">
        <w:rPr>
          <w:rFonts w:ascii="Tahoma" w:hAnsi="Tahoma" w:cs="Tahoma"/>
          <w:b/>
          <w:bCs/>
          <w:u w:val="single"/>
        </w:rPr>
        <w:t>Le Président de la Commune de Salé</w:t>
      </w:r>
    </w:p>
    <w:sectPr w:rsidR="00DE1ACC" w:rsidRPr="00BC1928" w:rsidSect="007618D1">
      <w:footerReference w:type="even" r:id="rId9"/>
      <w:pgSz w:w="11906" w:h="16838"/>
      <w:pgMar w:top="567" w:right="1466" w:bottom="719" w:left="12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36E6" w:rsidRDefault="006736E6">
      <w:r>
        <w:separator/>
      </w:r>
    </w:p>
  </w:endnote>
  <w:endnote w:type="continuationSeparator" w:id="1">
    <w:p w:rsidR="006736E6" w:rsidRDefault="006736E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abic Transparent">
    <w:panose1 w:val="020B0604020202020204"/>
    <w:charset w:val="00"/>
    <w:family w:val="swiss"/>
    <w:pitch w:val="variable"/>
    <w:sig w:usb0="E0002AFF" w:usb1="C0007843" w:usb2="00000009" w:usb3="00000000" w:csb0="000001FF" w:csb1="00000000"/>
  </w:font>
  <w:font w:name="Sakkal Majalla">
    <w:altName w:val="Times New Roman"/>
    <w:panose1 w:val="02000000000000000000"/>
    <w:charset w:val="00"/>
    <w:family w:val="auto"/>
    <w:pitch w:val="variable"/>
    <w:sig w:usb0="A000207F" w:usb1="C000204B" w:usb2="00000008" w:usb3="00000000" w:csb0="000000D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5FB2" w:rsidRDefault="00EA2477" w:rsidP="001D456D">
    <w:pPr>
      <w:pStyle w:val="Pieddepage"/>
      <w:framePr w:wrap="around" w:vAnchor="text" w:hAnchor="margin" w:xAlign="center" w:y="1"/>
      <w:rPr>
        <w:rStyle w:val="Numrodepage"/>
      </w:rPr>
    </w:pPr>
    <w:r>
      <w:rPr>
        <w:rStyle w:val="Numrodepage"/>
      </w:rPr>
      <w:fldChar w:fldCharType="begin"/>
    </w:r>
    <w:r w:rsidR="00695FB2">
      <w:rPr>
        <w:rStyle w:val="Numrodepage"/>
      </w:rPr>
      <w:instrText xml:space="preserve">PAGE  </w:instrText>
    </w:r>
    <w:r>
      <w:rPr>
        <w:rStyle w:val="Numrodepage"/>
      </w:rPr>
      <w:fldChar w:fldCharType="end"/>
    </w:r>
  </w:p>
  <w:p w:rsidR="00695FB2" w:rsidRDefault="00695FB2">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36E6" w:rsidRDefault="006736E6">
      <w:r>
        <w:separator/>
      </w:r>
    </w:p>
  </w:footnote>
  <w:footnote w:type="continuationSeparator" w:id="1">
    <w:p w:rsidR="006736E6" w:rsidRDefault="006736E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566D8"/>
    <w:multiLevelType w:val="hybridMultilevel"/>
    <w:tmpl w:val="7FFC4BC2"/>
    <w:lvl w:ilvl="0" w:tplc="B9E2BAB2">
      <w:start w:val="1"/>
      <w:numFmt w:val="bullet"/>
      <w:lvlText w:val=""/>
      <w:lvlJc w:val="left"/>
      <w:pPr>
        <w:ind w:left="1494" w:hanging="360"/>
      </w:pPr>
      <w:rPr>
        <w:rFonts w:ascii="Wingdings" w:hAnsi="Wingdings" w:hint="default"/>
        <w:b/>
        <w:bCs w:val="0"/>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
    <w:nsid w:val="1C04760E"/>
    <w:multiLevelType w:val="hybridMultilevel"/>
    <w:tmpl w:val="6FB03D70"/>
    <w:lvl w:ilvl="0" w:tplc="EB968C9E">
      <w:start w:val="1"/>
      <w:numFmt w:val="decimal"/>
      <w:lvlText w:val="%1)"/>
      <w:lvlJc w:val="left"/>
      <w:pPr>
        <w:ind w:left="1145" w:hanging="360"/>
      </w:pPr>
      <w:rPr>
        <w:rFonts w:hint="default"/>
        <w:b/>
        <w:bCs/>
        <w:lang w:val="fr-FR"/>
      </w:rPr>
    </w:lvl>
    <w:lvl w:ilvl="1" w:tplc="040C0019" w:tentative="1">
      <w:start w:val="1"/>
      <w:numFmt w:val="lowerLetter"/>
      <w:lvlText w:val="%2."/>
      <w:lvlJc w:val="left"/>
      <w:pPr>
        <w:ind w:left="1865" w:hanging="360"/>
      </w:pPr>
    </w:lvl>
    <w:lvl w:ilvl="2" w:tplc="040C001B" w:tentative="1">
      <w:start w:val="1"/>
      <w:numFmt w:val="lowerRoman"/>
      <w:lvlText w:val="%3."/>
      <w:lvlJc w:val="right"/>
      <w:pPr>
        <w:ind w:left="2585" w:hanging="180"/>
      </w:pPr>
    </w:lvl>
    <w:lvl w:ilvl="3" w:tplc="040C000F" w:tentative="1">
      <w:start w:val="1"/>
      <w:numFmt w:val="decimal"/>
      <w:lvlText w:val="%4."/>
      <w:lvlJc w:val="left"/>
      <w:pPr>
        <w:ind w:left="3305" w:hanging="360"/>
      </w:pPr>
    </w:lvl>
    <w:lvl w:ilvl="4" w:tplc="040C0019" w:tentative="1">
      <w:start w:val="1"/>
      <w:numFmt w:val="lowerLetter"/>
      <w:lvlText w:val="%5."/>
      <w:lvlJc w:val="left"/>
      <w:pPr>
        <w:ind w:left="4025" w:hanging="360"/>
      </w:pPr>
    </w:lvl>
    <w:lvl w:ilvl="5" w:tplc="040C001B" w:tentative="1">
      <w:start w:val="1"/>
      <w:numFmt w:val="lowerRoman"/>
      <w:lvlText w:val="%6."/>
      <w:lvlJc w:val="right"/>
      <w:pPr>
        <w:ind w:left="4745" w:hanging="180"/>
      </w:pPr>
    </w:lvl>
    <w:lvl w:ilvl="6" w:tplc="040C000F" w:tentative="1">
      <w:start w:val="1"/>
      <w:numFmt w:val="decimal"/>
      <w:lvlText w:val="%7."/>
      <w:lvlJc w:val="left"/>
      <w:pPr>
        <w:ind w:left="5465" w:hanging="360"/>
      </w:pPr>
    </w:lvl>
    <w:lvl w:ilvl="7" w:tplc="040C0019" w:tentative="1">
      <w:start w:val="1"/>
      <w:numFmt w:val="lowerLetter"/>
      <w:lvlText w:val="%8."/>
      <w:lvlJc w:val="left"/>
      <w:pPr>
        <w:ind w:left="6185" w:hanging="360"/>
      </w:pPr>
    </w:lvl>
    <w:lvl w:ilvl="8" w:tplc="040C001B" w:tentative="1">
      <w:start w:val="1"/>
      <w:numFmt w:val="lowerRoman"/>
      <w:lvlText w:val="%9."/>
      <w:lvlJc w:val="right"/>
      <w:pPr>
        <w:ind w:left="6905" w:hanging="180"/>
      </w:pPr>
    </w:lvl>
  </w:abstractNum>
  <w:abstractNum w:abstractNumId="2">
    <w:nsid w:val="22CD4726"/>
    <w:multiLevelType w:val="hybridMultilevel"/>
    <w:tmpl w:val="4AC4BC3A"/>
    <w:lvl w:ilvl="0" w:tplc="040C0005">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732"/>
        </w:tabs>
        <w:ind w:left="732" w:hanging="360"/>
      </w:pPr>
      <w:rPr>
        <w:rFonts w:ascii="Courier New" w:hAnsi="Courier New" w:cs="Courier New" w:hint="default"/>
      </w:rPr>
    </w:lvl>
    <w:lvl w:ilvl="2" w:tplc="040C0005">
      <w:start w:val="1"/>
      <w:numFmt w:val="bullet"/>
      <w:lvlText w:val=""/>
      <w:lvlJc w:val="left"/>
      <w:pPr>
        <w:tabs>
          <w:tab w:val="num" w:pos="1452"/>
        </w:tabs>
        <w:ind w:left="1452" w:hanging="360"/>
      </w:pPr>
      <w:rPr>
        <w:rFonts w:ascii="Wingdings" w:hAnsi="Wingdings" w:hint="default"/>
      </w:rPr>
    </w:lvl>
    <w:lvl w:ilvl="3" w:tplc="A4444E46">
      <w:numFmt w:val="bullet"/>
      <w:lvlText w:val="-"/>
      <w:lvlJc w:val="left"/>
      <w:pPr>
        <w:tabs>
          <w:tab w:val="num" w:pos="2172"/>
        </w:tabs>
        <w:ind w:left="2172" w:hanging="360"/>
      </w:pPr>
      <w:rPr>
        <w:rFonts w:ascii="Times New Roman" w:eastAsia="Times New Roman" w:hAnsi="Times New Roman" w:cs="Arabic Transparent" w:hint="default"/>
      </w:rPr>
    </w:lvl>
    <w:lvl w:ilvl="4" w:tplc="040C0003" w:tentative="1">
      <w:start w:val="1"/>
      <w:numFmt w:val="bullet"/>
      <w:lvlText w:val="o"/>
      <w:lvlJc w:val="left"/>
      <w:pPr>
        <w:tabs>
          <w:tab w:val="num" w:pos="2892"/>
        </w:tabs>
        <w:ind w:left="2892" w:hanging="360"/>
      </w:pPr>
      <w:rPr>
        <w:rFonts w:ascii="Courier New" w:hAnsi="Courier New" w:cs="Courier New" w:hint="default"/>
      </w:rPr>
    </w:lvl>
    <w:lvl w:ilvl="5" w:tplc="040C0005" w:tentative="1">
      <w:start w:val="1"/>
      <w:numFmt w:val="bullet"/>
      <w:lvlText w:val=""/>
      <w:lvlJc w:val="left"/>
      <w:pPr>
        <w:tabs>
          <w:tab w:val="num" w:pos="3612"/>
        </w:tabs>
        <w:ind w:left="3612" w:hanging="360"/>
      </w:pPr>
      <w:rPr>
        <w:rFonts w:ascii="Wingdings" w:hAnsi="Wingdings" w:hint="default"/>
      </w:rPr>
    </w:lvl>
    <w:lvl w:ilvl="6" w:tplc="040C0001" w:tentative="1">
      <w:start w:val="1"/>
      <w:numFmt w:val="bullet"/>
      <w:lvlText w:val=""/>
      <w:lvlJc w:val="left"/>
      <w:pPr>
        <w:tabs>
          <w:tab w:val="num" w:pos="4332"/>
        </w:tabs>
        <w:ind w:left="4332" w:hanging="360"/>
      </w:pPr>
      <w:rPr>
        <w:rFonts w:ascii="Symbol" w:hAnsi="Symbol" w:hint="default"/>
      </w:rPr>
    </w:lvl>
    <w:lvl w:ilvl="7" w:tplc="040C0003" w:tentative="1">
      <w:start w:val="1"/>
      <w:numFmt w:val="bullet"/>
      <w:lvlText w:val="o"/>
      <w:lvlJc w:val="left"/>
      <w:pPr>
        <w:tabs>
          <w:tab w:val="num" w:pos="5052"/>
        </w:tabs>
        <w:ind w:left="5052" w:hanging="360"/>
      </w:pPr>
      <w:rPr>
        <w:rFonts w:ascii="Courier New" w:hAnsi="Courier New" w:cs="Courier New" w:hint="default"/>
      </w:rPr>
    </w:lvl>
    <w:lvl w:ilvl="8" w:tplc="040C0005" w:tentative="1">
      <w:start w:val="1"/>
      <w:numFmt w:val="bullet"/>
      <w:lvlText w:val=""/>
      <w:lvlJc w:val="left"/>
      <w:pPr>
        <w:tabs>
          <w:tab w:val="num" w:pos="5772"/>
        </w:tabs>
        <w:ind w:left="5772" w:hanging="360"/>
      </w:pPr>
      <w:rPr>
        <w:rFonts w:ascii="Wingdings" w:hAnsi="Wingdings" w:hint="default"/>
      </w:rPr>
    </w:lvl>
  </w:abstractNum>
  <w:abstractNum w:abstractNumId="3">
    <w:nsid w:val="54673E10"/>
    <w:multiLevelType w:val="hybridMultilevel"/>
    <w:tmpl w:val="11AA27F8"/>
    <w:lvl w:ilvl="0" w:tplc="C47EC736">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4">
    <w:nsid w:val="64CE06D2"/>
    <w:multiLevelType w:val="hybridMultilevel"/>
    <w:tmpl w:val="9D64890A"/>
    <w:lvl w:ilvl="0" w:tplc="F3F49E90">
      <w:start w:val="1"/>
      <w:numFmt w:val="upperLetter"/>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5">
    <w:nsid w:val="6D565E25"/>
    <w:multiLevelType w:val="hybridMultilevel"/>
    <w:tmpl w:val="A3581622"/>
    <w:lvl w:ilvl="0" w:tplc="6AD86F3A">
      <w:start w:val="1"/>
      <w:numFmt w:val="bullet"/>
      <w:lvlText w:val=""/>
      <w:lvlJc w:val="left"/>
      <w:pPr>
        <w:ind w:left="1275" w:hanging="360"/>
      </w:pPr>
      <w:rPr>
        <w:rFonts w:ascii="Wingdings" w:hAnsi="Wingdings" w:hint="default"/>
        <w:b/>
        <w:bCs w:val="0"/>
      </w:rPr>
    </w:lvl>
    <w:lvl w:ilvl="1" w:tplc="040C0003" w:tentative="1">
      <w:start w:val="1"/>
      <w:numFmt w:val="bullet"/>
      <w:lvlText w:val="o"/>
      <w:lvlJc w:val="left"/>
      <w:pPr>
        <w:ind w:left="1995" w:hanging="360"/>
      </w:pPr>
      <w:rPr>
        <w:rFonts w:ascii="Courier New" w:hAnsi="Courier New" w:cs="Courier New" w:hint="default"/>
      </w:rPr>
    </w:lvl>
    <w:lvl w:ilvl="2" w:tplc="040C0005" w:tentative="1">
      <w:start w:val="1"/>
      <w:numFmt w:val="bullet"/>
      <w:lvlText w:val=""/>
      <w:lvlJc w:val="left"/>
      <w:pPr>
        <w:ind w:left="2715" w:hanging="360"/>
      </w:pPr>
      <w:rPr>
        <w:rFonts w:ascii="Wingdings" w:hAnsi="Wingdings" w:hint="default"/>
      </w:rPr>
    </w:lvl>
    <w:lvl w:ilvl="3" w:tplc="040C0001" w:tentative="1">
      <w:start w:val="1"/>
      <w:numFmt w:val="bullet"/>
      <w:lvlText w:val=""/>
      <w:lvlJc w:val="left"/>
      <w:pPr>
        <w:ind w:left="3435" w:hanging="360"/>
      </w:pPr>
      <w:rPr>
        <w:rFonts w:ascii="Symbol" w:hAnsi="Symbol" w:hint="default"/>
      </w:rPr>
    </w:lvl>
    <w:lvl w:ilvl="4" w:tplc="040C0003" w:tentative="1">
      <w:start w:val="1"/>
      <w:numFmt w:val="bullet"/>
      <w:lvlText w:val="o"/>
      <w:lvlJc w:val="left"/>
      <w:pPr>
        <w:ind w:left="4155" w:hanging="360"/>
      </w:pPr>
      <w:rPr>
        <w:rFonts w:ascii="Courier New" w:hAnsi="Courier New" w:cs="Courier New" w:hint="default"/>
      </w:rPr>
    </w:lvl>
    <w:lvl w:ilvl="5" w:tplc="040C0005" w:tentative="1">
      <w:start w:val="1"/>
      <w:numFmt w:val="bullet"/>
      <w:lvlText w:val=""/>
      <w:lvlJc w:val="left"/>
      <w:pPr>
        <w:ind w:left="4875" w:hanging="360"/>
      </w:pPr>
      <w:rPr>
        <w:rFonts w:ascii="Wingdings" w:hAnsi="Wingdings" w:hint="default"/>
      </w:rPr>
    </w:lvl>
    <w:lvl w:ilvl="6" w:tplc="040C0001" w:tentative="1">
      <w:start w:val="1"/>
      <w:numFmt w:val="bullet"/>
      <w:lvlText w:val=""/>
      <w:lvlJc w:val="left"/>
      <w:pPr>
        <w:ind w:left="5595" w:hanging="360"/>
      </w:pPr>
      <w:rPr>
        <w:rFonts w:ascii="Symbol" w:hAnsi="Symbol" w:hint="default"/>
      </w:rPr>
    </w:lvl>
    <w:lvl w:ilvl="7" w:tplc="040C0003" w:tentative="1">
      <w:start w:val="1"/>
      <w:numFmt w:val="bullet"/>
      <w:lvlText w:val="o"/>
      <w:lvlJc w:val="left"/>
      <w:pPr>
        <w:ind w:left="6315" w:hanging="360"/>
      </w:pPr>
      <w:rPr>
        <w:rFonts w:ascii="Courier New" w:hAnsi="Courier New" w:cs="Courier New" w:hint="default"/>
      </w:rPr>
    </w:lvl>
    <w:lvl w:ilvl="8" w:tplc="040C0005" w:tentative="1">
      <w:start w:val="1"/>
      <w:numFmt w:val="bullet"/>
      <w:lvlText w:val=""/>
      <w:lvlJc w:val="left"/>
      <w:pPr>
        <w:ind w:left="7035" w:hanging="360"/>
      </w:pPr>
      <w:rPr>
        <w:rFonts w:ascii="Wingdings" w:hAnsi="Wingdings" w:hint="default"/>
      </w:rPr>
    </w:lvl>
  </w:abstractNum>
  <w:abstractNum w:abstractNumId="6">
    <w:nsid w:val="6EF7504D"/>
    <w:multiLevelType w:val="hybridMultilevel"/>
    <w:tmpl w:val="B5D89174"/>
    <w:lvl w:ilvl="0" w:tplc="8E165FD0">
      <w:start w:val="1"/>
      <w:numFmt w:val="decimal"/>
      <w:lvlText w:val="%1."/>
      <w:lvlJc w:val="left"/>
      <w:pPr>
        <w:tabs>
          <w:tab w:val="num" w:pos="1068"/>
        </w:tabs>
        <w:ind w:left="1068" w:hanging="360"/>
      </w:pPr>
      <w:rPr>
        <w:b/>
        <w:bCs/>
      </w:rPr>
    </w:lvl>
    <w:lvl w:ilvl="1" w:tplc="040C0019" w:tentative="1">
      <w:start w:val="1"/>
      <w:numFmt w:val="lowerLetter"/>
      <w:lvlText w:val="%2."/>
      <w:lvlJc w:val="left"/>
      <w:pPr>
        <w:tabs>
          <w:tab w:val="num" w:pos="1788"/>
        </w:tabs>
        <w:ind w:left="1788" w:hanging="360"/>
      </w:p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abstractNum w:abstractNumId="7">
    <w:nsid w:val="6F943FBB"/>
    <w:multiLevelType w:val="hybridMultilevel"/>
    <w:tmpl w:val="22A22ACE"/>
    <w:lvl w:ilvl="0" w:tplc="ABF43FE8">
      <w:start w:val="3"/>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8">
    <w:nsid w:val="78FE0180"/>
    <w:multiLevelType w:val="hybridMultilevel"/>
    <w:tmpl w:val="5F3E62B8"/>
    <w:lvl w:ilvl="0" w:tplc="8970EE82">
      <w:start w:val="1"/>
      <w:numFmt w:val="bullet"/>
      <w:lvlText w:val=""/>
      <w:lvlJc w:val="left"/>
      <w:pPr>
        <w:ind w:left="360" w:hanging="360"/>
      </w:pPr>
      <w:rPr>
        <w:rFonts w:ascii="Wingdings" w:hAnsi="Wingdings" w:hint="default"/>
        <w:b/>
        <w:bCs w:val="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 w:numId="4">
    <w:abstractNumId w:val="6"/>
  </w:num>
  <w:num w:numId="5">
    <w:abstractNumId w:val="4"/>
  </w:num>
  <w:num w:numId="6">
    <w:abstractNumId w:val="3"/>
  </w:num>
  <w:num w:numId="7">
    <w:abstractNumId w:val="8"/>
  </w:num>
  <w:num w:numId="8">
    <w:abstractNumId w:val="5"/>
  </w:num>
  <w:num w:numId="9">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0"/>
    <w:footnote w:id="1"/>
  </w:footnotePr>
  <w:endnotePr>
    <w:endnote w:id="0"/>
    <w:endnote w:id="1"/>
  </w:endnotePr>
  <w:compat/>
  <w:rsids>
    <w:rsidRoot w:val="00C05A7E"/>
    <w:rsid w:val="00004836"/>
    <w:rsid w:val="00040147"/>
    <w:rsid w:val="00041B46"/>
    <w:rsid w:val="000641A5"/>
    <w:rsid w:val="00065D20"/>
    <w:rsid w:val="000775AE"/>
    <w:rsid w:val="00097CCC"/>
    <w:rsid w:val="000C42CA"/>
    <w:rsid w:val="000C5C88"/>
    <w:rsid w:val="000D5F2D"/>
    <w:rsid w:val="000E69CA"/>
    <w:rsid w:val="000E7C13"/>
    <w:rsid w:val="00120F3B"/>
    <w:rsid w:val="00122539"/>
    <w:rsid w:val="0013262D"/>
    <w:rsid w:val="00140C18"/>
    <w:rsid w:val="0015620A"/>
    <w:rsid w:val="00190090"/>
    <w:rsid w:val="00190DDB"/>
    <w:rsid w:val="001A6F7A"/>
    <w:rsid w:val="001D456D"/>
    <w:rsid w:val="00203097"/>
    <w:rsid w:val="002040F6"/>
    <w:rsid w:val="00213FF5"/>
    <w:rsid w:val="002201E6"/>
    <w:rsid w:val="00234CCF"/>
    <w:rsid w:val="00241244"/>
    <w:rsid w:val="00287E6A"/>
    <w:rsid w:val="00296150"/>
    <w:rsid w:val="002B4352"/>
    <w:rsid w:val="002B4872"/>
    <w:rsid w:val="002B555A"/>
    <w:rsid w:val="002C1FAC"/>
    <w:rsid w:val="002D3E3F"/>
    <w:rsid w:val="002D491C"/>
    <w:rsid w:val="002D4E57"/>
    <w:rsid w:val="002F0A53"/>
    <w:rsid w:val="003008D0"/>
    <w:rsid w:val="00310DD7"/>
    <w:rsid w:val="00323ABA"/>
    <w:rsid w:val="0034622A"/>
    <w:rsid w:val="003553D8"/>
    <w:rsid w:val="00376AF3"/>
    <w:rsid w:val="003B353C"/>
    <w:rsid w:val="003C2198"/>
    <w:rsid w:val="003C32BC"/>
    <w:rsid w:val="003D174A"/>
    <w:rsid w:val="003E081D"/>
    <w:rsid w:val="0041603C"/>
    <w:rsid w:val="004437CE"/>
    <w:rsid w:val="00456323"/>
    <w:rsid w:val="00464149"/>
    <w:rsid w:val="00485F4F"/>
    <w:rsid w:val="004A090D"/>
    <w:rsid w:val="004B7D48"/>
    <w:rsid w:val="004C66D0"/>
    <w:rsid w:val="004D37E9"/>
    <w:rsid w:val="004F330C"/>
    <w:rsid w:val="004F610A"/>
    <w:rsid w:val="00505A0D"/>
    <w:rsid w:val="00514390"/>
    <w:rsid w:val="005261D2"/>
    <w:rsid w:val="00544A51"/>
    <w:rsid w:val="00560FCD"/>
    <w:rsid w:val="005620AC"/>
    <w:rsid w:val="00563706"/>
    <w:rsid w:val="00577B17"/>
    <w:rsid w:val="00580B5C"/>
    <w:rsid w:val="0058661C"/>
    <w:rsid w:val="005A54C3"/>
    <w:rsid w:val="005B534B"/>
    <w:rsid w:val="005D0FD6"/>
    <w:rsid w:val="005D1C10"/>
    <w:rsid w:val="005E4DE0"/>
    <w:rsid w:val="00604534"/>
    <w:rsid w:val="00637554"/>
    <w:rsid w:val="00640EF8"/>
    <w:rsid w:val="00655D85"/>
    <w:rsid w:val="0065608B"/>
    <w:rsid w:val="0066717D"/>
    <w:rsid w:val="006736E6"/>
    <w:rsid w:val="00674D6F"/>
    <w:rsid w:val="00695FB2"/>
    <w:rsid w:val="006D0BC9"/>
    <w:rsid w:val="00704143"/>
    <w:rsid w:val="007050D0"/>
    <w:rsid w:val="00713ACF"/>
    <w:rsid w:val="00717432"/>
    <w:rsid w:val="007213C6"/>
    <w:rsid w:val="00731627"/>
    <w:rsid w:val="00740826"/>
    <w:rsid w:val="00751AF5"/>
    <w:rsid w:val="007618D1"/>
    <w:rsid w:val="0077417A"/>
    <w:rsid w:val="00775FC1"/>
    <w:rsid w:val="00785EB4"/>
    <w:rsid w:val="00787CB2"/>
    <w:rsid w:val="007937E1"/>
    <w:rsid w:val="007A61DD"/>
    <w:rsid w:val="007B13CD"/>
    <w:rsid w:val="007B7380"/>
    <w:rsid w:val="007D20DD"/>
    <w:rsid w:val="007E660C"/>
    <w:rsid w:val="007F2F1F"/>
    <w:rsid w:val="00801FD3"/>
    <w:rsid w:val="00812DE6"/>
    <w:rsid w:val="008307C6"/>
    <w:rsid w:val="008355FD"/>
    <w:rsid w:val="0083649F"/>
    <w:rsid w:val="00840DBA"/>
    <w:rsid w:val="00844A1C"/>
    <w:rsid w:val="00845647"/>
    <w:rsid w:val="00845879"/>
    <w:rsid w:val="008467A1"/>
    <w:rsid w:val="00856878"/>
    <w:rsid w:val="00867811"/>
    <w:rsid w:val="008772C8"/>
    <w:rsid w:val="0088284F"/>
    <w:rsid w:val="00886DEB"/>
    <w:rsid w:val="008C2381"/>
    <w:rsid w:val="008C7AB9"/>
    <w:rsid w:val="009345B5"/>
    <w:rsid w:val="00934FB5"/>
    <w:rsid w:val="00943571"/>
    <w:rsid w:val="00951B94"/>
    <w:rsid w:val="009520E1"/>
    <w:rsid w:val="009554B9"/>
    <w:rsid w:val="00961FE6"/>
    <w:rsid w:val="0096332E"/>
    <w:rsid w:val="00976BE2"/>
    <w:rsid w:val="0098064F"/>
    <w:rsid w:val="009B535E"/>
    <w:rsid w:val="009B718F"/>
    <w:rsid w:val="00A10B65"/>
    <w:rsid w:val="00A35AC7"/>
    <w:rsid w:val="00A44718"/>
    <w:rsid w:val="00A629AC"/>
    <w:rsid w:val="00A66B8F"/>
    <w:rsid w:val="00AA3391"/>
    <w:rsid w:val="00AB4D5A"/>
    <w:rsid w:val="00AB6FC1"/>
    <w:rsid w:val="00AE1111"/>
    <w:rsid w:val="00AE49DC"/>
    <w:rsid w:val="00B01E42"/>
    <w:rsid w:val="00B03BA0"/>
    <w:rsid w:val="00B0469F"/>
    <w:rsid w:val="00B12F25"/>
    <w:rsid w:val="00B2498F"/>
    <w:rsid w:val="00B34C61"/>
    <w:rsid w:val="00B36003"/>
    <w:rsid w:val="00B42C14"/>
    <w:rsid w:val="00B53B20"/>
    <w:rsid w:val="00B77B2D"/>
    <w:rsid w:val="00BC1928"/>
    <w:rsid w:val="00BE33F9"/>
    <w:rsid w:val="00BF485F"/>
    <w:rsid w:val="00C01A59"/>
    <w:rsid w:val="00C05A7E"/>
    <w:rsid w:val="00C27B41"/>
    <w:rsid w:val="00C313A3"/>
    <w:rsid w:val="00C356E9"/>
    <w:rsid w:val="00C36626"/>
    <w:rsid w:val="00C617D6"/>
    <w:rsid w:val="00C622C7"/>
    <w:rsid w:val="00C7067B"/>
    <w:rsid w:val="00C774BD"/>
    <w:rsid w:val="00C87B2E"/>
    <w:rsid w:val="00CB0DE4"/>
    <w:rsid w:val="00CE3891"/>
    <w:rsid w:val="00CE4F33"/>
    <w:rsid w:val="00CF4380"/>
    <w:rsid w:val="00D01564"/>
    <w:rsid w:val="00D043AE"/>
    <w:rsid w:val="00D22374"/>
    <w:rsid w:val="00D22CEB"/>
    <w:rsid w:val="00D33D61"/>
    <w:rsid w:val="00D34D79"/>
    <w:rsid w:val="00D64E1D"/>
    <w:rsid w:val="00D8161D"/>
    <w:rsid w:val="00DA021F"/>
    <w:rsid w:val="00DB6EC4"/>
    <w:rsid w:val="00DE1ACC"/>
    <w:rsid w:val="00DF21DE"/>
    <w:rsid w:val="00E021FA"/>
    <w:rsid w:val="00E07C56"/>
    <w:rsid w:val="00E51707"/>
    <w:rsid w:val="00E67FE9"/>
    <w:rsid w:val="00E71BDC"/>
    <w:rsid w:val="00E909F9"/>
    <w:rsid w:val="00E94E8A"/>
    <w:rsid w:val="00EA2477"/>
    <w:rsid w:val="00EA69FA"/>
    <w:rsid w:val="00EB0D1D"/>
    <w:rsid w:val="00ED6977"/>
    <w:rsid w:val="00F047EA"/>
    <w:rsid w:val="00F04E6C"/>
    <w:rsid w:val="00F205A8"/>
    <w:rsid w:val="00F24808"/>
    <w:rsid w:val="00F24D56"/>
    <w:rsid w:val="00F57610"/>
    <w:rsid w:val="00F728E0"/>
    <w:rsid w:val="00F850E2"/>
    <w:rsid w:val="00FA074E"/>
    <w:rsid w:val="00FA3CAE"/>
    <w:rsid w:val="00FB622C"/>
    <w:rsid w:val="00FC6799"/>
    <w:rsid w:val="00FE1814"/>
    <w:rsid w:val="00FE4556"/>
    <w:rsid w:val="00FF61B7"/>
    <w:rsid w:val="00FF6969"/>
    <w:rsid w:val="00FF736C"/>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41244"/>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rsid w:val="00C05A7E"/>
    <w:rPr>
      <w:color w:val="0000FF"/>
      <w:u w:val="single"/>
    </w:rPr>
  </w:style>
  <w:style w:type="table" w:styleId="Grilledutableau">
    <w:name w:val="Table Grid"/>
    <w:basedOn w:val="TableauNormal"/>
    <w:rsid w:val="00E909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eddepage">
    <w:name w:val="footer"/>
    <w:basedOn w:val="Normal"/>
    <w:rsid w:val="001D456D"/>
    <w:pPr>
      <w:tabs>
        <w:tab w:val="center" w:pos="4536"/>
        <w:tab w:val="right" w:pos="9072"/>
      </w:tabs>
    </w:pPr>
  </w:style>
  <w:style w:type="character" w:styleId="Numrodepage">
    <w:name w:val="page number"/>
    <w:basedOn w:val="Policepardfaut"/>
    <w:rsid w:val="001D456D"/>
  </w:style>
  <w:style w:type="paragraph" w:styleId="En-tte">
    <w:name w:val="header"/>
    <w:basedOn w:val="Normal"/>
    <w:rsid w:val="001D456D"/>
    <w:pPr>
      <w:tabs>
        <w:tab w:val="center" w:pos="4536"/>
        <w:tab w:val="right" w:pos="9072"/>
      </w:tabs>
    </w:pPr>
  </w:style>
  <w:style w:type="paragraph" w:styleId="Paragraphedeliste">
    <w:name w:val="List Paragraph"/>
    <w:basedOn w:val="Normal"/>
    <w:uiPriority w:val="34"/>
    <w:qFormat/>
    <w:rsid w:val="002B435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233;spublics.gov.ma" TargetMode="External"/><Relationship Id="rId3" Type="http://schemas.openxmlformats.org/officeDocument/2006/relationships/settings" Target="settings.xml"/><Relationship Id="rId7" Type="http://schemas.openxmlformats.org/officeDocument/2006/relationships/hyperlink" Target="http://www.march&#233;spublics.gov.m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1448</Words>
  <Characters>7964</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المملكة المغربية</vt:lpstr>
    </vt:vector>
  </TitlesOfParts>
  <Company/>
  <LinksUpToDate>false</LinksUpToDate>
  <CharactersWithSpaces>9394</CharactersWithSpaces>
  <SharedDoc>false</SharedDoc>
  <HLinks>
    <vt:vector size="12" baseType="variant">
      <vt:variant>
        <vt:i4>5963983</vt:i4>
      </vt:variant>
      <vt:variant>
        <vt:i4>0</vt:i4>
      </vt:variant>
      <vt:variant>
        <vt:i4>0</vt:i4>
      </vt:variant>
      <vt:variant>
        <vt:i4>5</vt:i4>
      </vt:variant>
      <vt:variant>
        <vt:lpwstr>http://www.marchéspublics.gov.ma/</vt:lpwstr>
      </vt:variant>
      <vt:variant>
        <vt:lpwstr/>
      </vt:variant>
      <vt:variant>
        <vt:i4>4653056</vt:i4>
      </vt:variant>
      <vt:variant>
        <vt:i4>14760</vt:i4>
      </vt:variant>
      <vt:variant>
        <vt:i4>1025</vt:i4>
      </vt:variant>
      <vt:variant>
        <vt:i4>1</vt:i4>
      </vt:variant>
      <vt:variant>
        <vt:lpwstr>C:\Documents and Settings\bakdi\Mes documents\Logo CUS_fichiers\pict0.jpg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المملكة المغربية</dc:title>
  <dc:creator>SWEET</dc:creator>
  <cp:lastModifiedBy>DSIC1</cp:lastModifiedBy>
  <cp:revision>4</cp:revision>
  <cp:lastPrinted>2018-04-12T11:30:00Z</cp:lastPrinted>
  <dcterms:created xsi:type="dcterms:W3CDTF">2018-04-12T11:26:00Z</dcterms:created>
  <dcterms:modified xsi:type="dcterms:W3CDTF">2018-04-12T11:33:00Z</dcterms:modified>
</cp:coreProperties>
</file>